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50" w:type="dxa"/>
        <w:tblInd w:w="-459" w:type="dxa"/>
        <w:shd w:val="clear" w:color="auto" w:fill="FFFFFF" w:themeFill="background1"/>
        <w:tblLayout w:type="fixed"/>
        <w:tblLook w:val="01E0"/>
      </w:tblPr>
      <w:tblGrid>
        <w:gridCol w:w="1845"/>
        <w:gridCol w:w="4818"/>
        <w:gridCol w:w="2835"/>
        <w:gridCol w:w="1662"/>
        <w:gridCol w:w="1190"/>
      </w:tblGrid>
      <w:tr w:rsidR="00C9298B" w:rsidTr="00A45BA8">
        <w:trPr>
          <w:gridAfter w:val="1"/>
          <w:wAfter w:w="1190" w:type="dxa"/>
          <w:trHeight w:val="1800"/>
        </w:trPr>
        <w:tc>
          <w:tcPr>
            <w:tcW w:w="1845" w:type="dxa"/>
            <w:shd w:val="clear" w:color="auto" w:fill="FFFFFF" w:themeFill="background1"/>
          </w:tcPr>
          <w:p w:rsidR="00743BAE" w:rsidRPr="00E03FDC" w:rsidRDefault="000A3C9F" w:rsidP="00E03FDC">
            <w:pPr>
              <w:ind w:left="-108"/>
              <w:jc w:val="right"/>
              <w:rPr>
                <w:rFonts w:ascii="Bookman Old Style" w:hAnsi="Bookman Old Style"/>
                <w:b/>
              </w:rPr>
            </w:pPr>
            <w:r w:rsidRPr="000A3C9F">
              <w:rPr>
                <w:rFonts w:ascii="Bookman Old Style" w:hAnsi="Bookman Old Style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90.15pt">
                  <v:imagedata r:id="rId8" o:title="ikona_bogomater_neopalimaia_kupina"/>
                </v:shape>
              </w:pic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29DE" w:rsidRPr="000029DE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  <w:t>Газета</w:t>
            </w:r>
          </w:p>
          <w:p w:rsidR="00743BAE" w:rsidRPr="00E03FDC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«</w:t>
            </w:r>
            <w:r w:rsidR="00743BAE" w:rsidRPr="00E03FDC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ПОЖАР</w:t>
            </w:r>
            <w:r w:rsidR="00326FD7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АМНЕТ</w:t>
            </w: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»</w:t>
            </w:r>
          </w:p>
          <w:p w:rsidR="00743BAE" w:rsidRPr="00E03FDC" w:rsidRDefault="00743BAE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ОТДЕЛ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ЕНИ</w:t>
            </w:r>
            <w:r w:rsidR="00326FD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</w:t>
            </w:r>
            <w:r w:rsidR="009E5929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НАДЗОРНОЙ ДЕЯТЕЛЬНОСТИ</w:t>
            </w:r>
          </w:p>
          <w:p w:rsidR="00743BAE" w:rsidRPr="00E03FDC" w:rsidRDefault="00FD5418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И ПРОФИЛАКТИЧЕСКОЙ РАБОТЫ 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ПО 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КОЗУЛЬ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СКОМУ РАЙОНУ</w:t>
            </w:r>
          </w:p>
          <w:p w:rsidR="00AE2C4D" w:rsidRDefault="00AE2C4D" w:rsidP="009E5929"/>
        </w:tc>
        <w:tc>
          <w:tcPr>
            <w:tcW w:w="1662" w:type="dxa"/>
            <w:shd w:val="clear" w:color="auto" w:fill="FFFFFF" w:themeFill="background1"/>
          </w:tcPr>
          <w:p w:rsidR="00743BAE" w:rsidRDefault="000A3C9F" w:rsidP="009E5929">
            <w:r>
              <w:pict>
                <v:shape id="_x0000_i1026" type="#_x0000_t75" style="width:82pt;height:90.15pt">
                  <v:imagedata r:id="rId9" o:title="знак гпн новый"/>
                </v:shape>
              </w:pict>
            </w:r>
          </w:p>
        </w:tc>
      </w:tr>
      <w:tr w:rsidR="00E75EA3" w:rsidTr="00A45BA8">
        <w:trPr>
          <w:trHeight w:val="693"/>
        </w:trPr>
        <w:tc>
          <w:tcPr>
            <w:tcW w:w="12350" w:type="dxa"/>
            <w:gridSpan w:val="5"/>
            <w:shd w:val="clear" w:color="auto" w:fill="FFFFFF" w:themeFill="background1"/>
          </w:tcPr>
          <w:p w:rsidR="00E75EA3" w:rsidRDefault="00E75EA3" w:rsidP="009C7640">
            <w:pPr>
              <w:jc w:val="center"/>
              <w:rPr>
                <w:rFonts w:ascii="Arial Black" w:hAnsi="Arial Black"/>
                <w:b/>
              </w:rPr>
            </w:pPr>
            <w:r w:rsidRPr="00E03FDC">
              <w:rPr>
                <w:rFonts w:ascii="Arial Black" w:hAnsi="Arial Black"/>
                <w:b/>
              </w:rPr>
              <w:t>Выпуск №</w:t>
            </w:r>
            <w:r w:rsidR="00DB7537">
              <w:rPr>
                <w:rFonts w:ascii="Arial Black" w:hAnsi="Arial Black"/>
                <w:b/>
              </w:rPr>
              <w:t>1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 xml:space="preserve">от </w:t>
            </w:r>
            <w:r w:rsidR="005648A8">
              <w:rPr>
                <w:rFonts w:ascii="Arial Black" w:hAnsi="Arial Black"/>
                <w:b/>
              </w:rPr>
              <w:t>22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="009B46C0">
              <w:rPr>
                <w:rFonts w:ascii="Arial Black" w:hAnsi="Arial Black"/>
                <w:b/>
              </w:rPr>
              <w:t>января</w:t>
            </w:r>
            <w:r w:rsidRPr="00E03FDC">
              <w:rPr>
                <w:rFonts w:ascii="Arial Black" w:hAnsi="Arial Black"/>
                <w:b/>
              </w:rPr>
              <w:t xml:space="preserve"> 20</w:t>
            </w:r>
            <w:r w:rsidR="00DB7537">
              <w:rPr>
                <w:rFonts w:ascii="Arial Black" w:hAnsi="Arial Black"/>
                <w:b/>
              </w:rPr>
              <w:t>2</w:t>
            </w:r>
            <w:r w:rsidR="005648A8">
              <w:rPr>
                <w:rFonts w:ascii="Arial Black" w:hAnsi="Arial Black"/>
                <w:b/>
              </w:rPr>
              <w:t>4</w:t>
            </w:r>
            <w:r w:rsidR="00784E07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>года</w:t>
            </w:r>
          </w:p>
          <w:p w:rsidR="009C7640" w:rsidRPr="009C7640" w:rsidRDefault="009C7640" w:rsidP="004C4DDD">
            <w:pPr>
              <w:rPr>
                <w:rFonts w:ascii="Arial Black" w:hAnsi="Arial Black"/>
                <w:b/>
              </w:rPr>
            </w:pPr>
          </w:p>
        </w:tc>
      </w:tr>
      <w:tr w:rsidR="00E75EA3" w:rsidRPr="00E03FDC" w:rsidTr="00981917">
        <w:trPr>
          <w:trHeight w:val="79"/>
        </w:trPr>
        <w:tc>
          <w:tcPr>
            <w:tcW w:w="6663" w:type="dxa"/>
            <w:gridSpan w:val="2"/>
            <w:shd w:val="clear" w:color="auto" w:fill="FFFFFF" w:themeFill="background1"/>
          </w:tcPr>
          <w:p w:rsidR="009C7640" w:rsidRDefault="000A3C9F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pict>
                <v:shape id="_x0000_i1027" type="#_x0000_t75" style="width:291.75pt;height:425.75pt" wrapcoords="-37 0 -37 21574 21600 21574 21600 0 -37 0" o:allowoverlap="f">
                  <v:imagedata r:id="rId10" o:title="13"/>
                </v:shape>
              </w:pict>
            </w: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ГРАЖДАНЕ!!!!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При возникновении пожара немедленно вызывайте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пожарную охрану!!!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Тел. 01, 2-11-01, с сотовых телефонов </w:t>
            </w:r>
            <w:r w:rsidR="00B42DB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101,</w:t>
            </w: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112, 01*</w:t>
            </w:r>
          </w:p>
          <w:p w:rsidR="002169B3" w:rsidRDefault="002169B3" w:rsidP="00612641"/>
          <w:p w:rsidR="00FD5418" w:rsidRPr="00C01F31" w:rsidRDefault="00FD5418" w:rsidP="00612641"/>
        </w:tc>
        <w:tc>
          <w:tcPr>
            <w:tcW w:w="5687" w:type="dxa"/>
            <w:gridSpan w:val="3"/>
            <w:shd w:val="clear" w:color="auto" w:fill="FFFFFF" w:themeFill="background1"/>
          </w:tcPr>
          <w:p w:rsidR="00BF26EC" w:rsidRPr="00BE136F" w:rsidRDefault="00285469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</w:t>
            </w:r>
            <w:r w:rsidR="00BF26EC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Содержание номера: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Оперативная обстановка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с пожарами………...2 стр.</w:t>
            </w:r>
          </w:p>
          <w:p w:rsidR="00E668B5" w:rsidRDefault="00E668B5" w:rsidP="00E668B5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A801D6" w:rsidRPr="00BE136F" w:rsidRDefault="007D77F7" w:rsidP="00A801D6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Будьте бдительны, остерегайтесь мошенников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!</w:t>
            </w:r>
            <w:r w:rsidR="00175668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A801D6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 w:rsidR="00A801D6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3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A801D6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A801D6" w:rsidRDefault="00A801D6" w:rsidP="00A801D6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B23A4F" w:rsidP="00621628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Печи и обогреватели – причина пожаров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4-5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  <w:bookmarkStart w:id="0" w:name="_GoBack"/>
            <w:bookmarkEnd w:id="0"/>
          </w:p>
          <w:p w:rsidR="00B23A4F" w:rsidRDefault="00B23A4F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B23A4F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Профилактика пожаров по причине детской шалости с огнем!…</w:t>
            </w:r>
            <w:r w:rsidR="009B46C0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-</w:t>
            </w:r>
            <w:r w:rsidR="009B46C0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9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6C4117" w:rsidRDefault="006C4117" w:rsidP="006C4117">
            <w:pPr>
              <w:ind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9F5EF7" w:rsidRDefault="009B46C0" w:rsidP="00E03E94">
            <w:pPr>
              <w:ind w:left="252"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Профилактическая работа…9 стр.</w:t>
            </w:r>
          </w:p>
          <w:p w:rsidR="009F5EF7" w:rsidRDefault="009F5EF7" w:rsidP="009F5EF7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7746A4" w:rsidRPr="00BE136F" w:rsidRDefault="007746A4" w:rsidP="00FD5418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  <w:tr w:rsidR="00981917" w:rsidRPr="00E03FDC" w:rsidTr="00A45BA8">
        <w:trPr>
          <w:trHeight w:val="79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81917" w:rsidRDefault="00981917" w:rsidP="00641557">
            <w:pPr>
              <w:jc w:val="center"/>
            </w:pPr>
          </w:p>
        </w:tc>
        <w:tc>
          <w:tcPr>
            <w:tcW w:w="56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01D6" w:rsidRDefault="00A801D6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</w:tbl>
    <w:p w:rsidR="00A801D6" w:rsidRPr="007D77F7" w:rsidRDefault="00A801D6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175668" w:rsidRPr="00126D19" w:rsidTr="00B26F54">
        <w:tc>
          <w:tcPr>
            <w:tcW w:w="12015" w:type="dxa"/>
            <w:shd w:val="clear" w:color="auto" w:fill="E36C0A" w:themeFill="accent6" w:themeFillShade="BF"/>
          </w:tcPr>
          <w:p w:rsidR="00175668" w:rsidRPr="00E03FDC" w:rsidRDefault="00175668" w:rsidP="00B26F5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175668" w:rsidRPr="00E03FDC" w:rsidRDefault="00175668" w:rsidP="00B26F5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175668" w:rsidRPr="00E03FDC" w:rsidRDefault="00175668" w:rsidP="00B26F5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175668" w:rsidRPr="00126D19" w:rsidRDefault="00175668" w:rsidP="00B26F54">
            <w:pPr>
              <w:jc w:val="center"/>
            </w:pPr>
          </w:p>
        </w:tc>
      </w:tr>
    </w:tbl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731633" w:rsidRDefault="00175668" w:rsidP="00175668">
      <w:pPr>
        <w:jc w:val="center"/>
        <w:rPr>
          <w:b/>
          <w:color w:val="FF0000"/>
          <w:sz w:val="36"/>
          <w:szCs w:val="36"/>
        </w:rPr>
      </w:pPr>
      <w:r w:rsidRPr="00731633">
        <w:rPr>
          <w:b/>
          <w:color w:val="FF0000"/>
          <w:sz w:val="36"/>
          <w:szCs w:val="36"/>
        </w:rPr>
        <w:t>Оперативная обстановка с пожарами на территории</w:t>
      </w:r>
    </w:p>
    <w:p w:rsidR="00175668" w:rsidRDefault="00175668" w:rsidP="0017566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Козуль</w:t>
      </w:r>
      <w:r w:rsidRPr="00731633">
        <w:rPr>
          <w:b/>
          <w:color w:val="FF0000"/>
          <w:sz w:val="36"/>
          <w:szCs w:val="36"/>
        </w:rPr>
        <w:t>ского района:</w:t>
      </w:r>
    </w:p>
    <w:p w:rsidR="00175668" w:rsidRPr="00731633" w:rsidRDefault="00175668" w:rsidP="00175668">
      <w:pPr>
        <w:jc w:val="right"/>
        <w:rPr>
          <w:color w:val="FF0000"/>
          <w:sz w:val="36"/>
          <w:szCs w:val="36"/>
        </w:rPr>
      </w:pP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произошло пожаров - </w:t>
      </w:r>
      <w:r w:rsidR="005648A8">
        <w:rPr>
          <w:b/>
          <w:color w:val="FF0000"/>
          <w:sz w:val="36"/>
          <w:szCs w:val="36"/>
        </w:rPr>
        <w:t>2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людей на </w:t>
      </w:r>
      <w:proofErr w:type="gramStart"/>
      <w:r w:rsidRPr="00731633">
        <w:rPr>
          <w:b/>
          <w:color w:val="000000"/>
          <w:sz w:val="36"/>
          <w:szCs w:val="36"/>
        </w:rPr>
        <w:t>пожарах</w:t>
      </w:r>
      <w:proofErr w:type="gramEnd"/>
      <w:r w:rsidRPr="00731633">
        <w:rPr>
          <w:b/>
          <w:color w:val="000000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  <w:lang w:val="en-US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clear" w:pos="1080"/>
          <w:tab w:val="left" w:pos="480"/>
          <w:tab w:val="num" w:pos="1092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</w:t>
      </w:r>
      <w:r>
        <w:rPr>
          <w:b/>
          <w:color w:val="000000"/>
          <w:sz w:val="36"/>
          <w:szCs w:val="36"/>
        </w:rPr>
        <w:t xml:space="preserve">из них </w:t>
      </w:r>
      <w:r w:rsidRPr="00731633">
        <w:rPr>
          <w:b/>
          <w:color w:val="000000"/>
          <w:sz w:val="36"/>
          <w:szCs w:val="36"/>
        </w:rPr>
        <w:t xml:space="preserve">детей - </w:t>
      </w:r>
      <w:r>
        <w:rPr>
          <w:b/>
          <w:color w:val="FF0000"/>
          <w:sz w:val="36"/>
          <w:szCs w:val="36"/>
        </w:rPr>
        <w:t>0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получили травмы на </w:t>
      </w:r>
      <w:proofErr w:type="gramStart"/>
      <w:r w:rsidRPr="00731633">
        <w:rPr>
          <w:b/>
          <w:color w:val="000000"/>
          <w:sz w:val="36"/>
          <w:szCs w:val="36"/>
        </w:rPr>
        <w:t>пожарах</w:t>
      </w:r>
      <w:proofErr w:type="gramEnd"/>
      <w:r w:rsidRPr="00731633">
        <w:rPr>
          <w:b/>
          <w:color w:val="000000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06431E" w:rsidRDefault="00175668" w:rsidP="00175668">
      <w:pPr>
        <w:numPr>
          <w:ilvl w:val="0"/>
          <w:numId w:val="4"/>
        </w:numPr>
        <w:tabs>
          <w:tab w:val="num" w:pos="480"/>
        </w:tabs>
        <w:ind w:left="240" w:hanging="48"/>
        <w:jc w:val="right"/>
      </w:pPr>
      <w:r w:rsidRPr="00731633">
        <w:rPr>
          <w:b/>
          <w:color w:val="000000"/>
          <w:sz w:val="36"/>
          <w:szCs w:val="36"/>
        </w:rPr>
        <w:t>травмировано детей</w:t>
      </w:r>
      <w:r w:rsidRPr="0073163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–</w:t>
      </w:r>
      <w:r w:rsidRPr="00731633">
        <w:rPr>
          <w:color w:val="000000"/>
          <w:sz w:val="36"/>
          <w:szCs w:val="36"/>
        </w:rPr>
        <w:t xml:space="preserve"> </w:t>
      </w:r>
      <w:r w:rsidRPr="00731633">
        <w:rPr>
          <w:b/>
          <w:color w:val="FF0000"/>
          <w:sz w:val="36"/>
          <w:szCs w:val="36"/>
        </w:rPr>
        <w:t>0</w:t>
      </w:r>
    </w:p>
    <w:p w:rsidR="00175668" w:rsidRDefault="00175668" w:rsidP="00175668">
      <w:pPr>
        <w:jc w:val="right"/>
      </w:pPr>
    </w:p>
    <w:p w:rsidR="00175668" w:rsidRDefault="00175668" w:rsidP="00175668">
      <w:pPr>
        <w:jc w:val="right"/>
      </w:pPr>
    </w:p>
    <w:p w:rsidR="00175668" w:rsidRDefault="00175668" w:rsidP="00175668"/>
    <w:p w:rsidR="00175668" w:rsidRDefault="00175668" w:rsidP="00175668">
      <w:pPr>
        <w:jc w:val="right"/>
        <w:rPr>
          <w:b/>
        </w:rPr>
      </w:pPr>
      <w:r>
        <w:rPr>
          <w:b/>
        </w:rPr>
        <w:t xml:space="preserve">Дознаватель ОНД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по Козульскому району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 xml:space="preserve">УНД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ГУ МЧС России по Красноярскому краю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>капитан</w:t>
      </w:r>
      <w:r w:rsidRPr="00B04311">
        <w:rPr>
          <w:b/>
        </w:rPr>
        <w:t xml:space="preserve"> внутренней службы </w:t>
      </w:r>
    </w:p>
    <w:p w:rsidR="00175668" w:rsidRDefault="00175668" w:rsidP="00175668">
      <w:pPr>
        <w:jc w:val="right"/>
        <w:rPr>
          <w:b/>
        </w:rPr>
      </w:pPr>
      <w:r>
        <w:rPr>
          <w:b/>
        </w:rPr>
        <w:t>В.В. Харкевич</w:t>
      </w:r>
    </w:p>
    <w:p w:rsidR="00175668" w:rsidRDefault="00175668" w:rsidP="00175668"/>
    <w:p w:rsidR="00175668" w:rsidRDefault="00175668" w:rsidP="00175668"/>
    <w:p w:rsidR="00175668" w:rsidRDefault="00175668" w:rsidP="00175668">
      <w:pPr>
        <w:jc w:val="center"/>
      </w:pPr>
    </w:p>
    <w:p w:rsidR="00175668" w:rsidRDefault="00175668" w:rsidP="00175668">
      <w:pPr>
        <w:jc w:val="center"/>
      </w:pPr>
      <w:r>
        <w:rPr>
          <w:noProof/>
        </w:rPr>
        <w:drawing>
          <wp:inline distT="0" distB="0" distL="0" distR="0">
            <wp:extent cx="5446395" cy="3601720"/>
            <wp:effectExtent l="19050" t="0" r="1905" b="0"/>
            <wp:docPr id="1" name="Рисунок 5" descr="DSC_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6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68" w:rsidRDefault="00175668" w:rsidP="00175668"/>
    <w:p w:rsidR="00175668" w:rsidRDefault="00175668" w:rsidP="00175668"/>
    <w:p w:rsidR="00175668" w:rsidRDefault="00175668" w:rsidP="00175668"/>
    <w:p w:rsidR="00175668" w:rsidRDefault="00175668" w:rsidP="00175668">
      <w:pPr>
        <w:rPr>
          <w:lang w:val="en-US"/>
        </w:rPr>
      </w:pPr>
    </w:p>
    <w:p w:rsidR="00175668" w:rsidRPr="00175668" w:rsidRDefault="00175668" w:rsidP="00175668">
      <w:pPr>
        <w:rPr>
          <w:lang w:val="en-US"/>
        </w:rPr>
      </w:pPr>
    </w:p>
    <w:p w:rsidR="00175668" w:rsidRDefault="00175668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B23A4F" w:rsidRPr="00126D19" w:rsidTr="006271C3">
        <w:tc>
          <w:tcPr>
            <w:tcW w:w="12015" w:type="dxa"/>
            <w:shd w:val="clear" w:color="auto" w:fill="E36C0A" w:themeFill="accent6" w:themeFillShade="BF"/>
          </w:tcPr>
          <w:p w:rsidR="00B23A4F" w:rsidRPr="00E03FDC" w:rsidRDefault="00B23A4F" w:rsidP="006271C3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B23A4F" w:rsidRPr="00E03FDC" w:rsidRDefault="00B23A4F" w:rsidP="006271C3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B23A4F" w:rsidRPr="00E03FDC" w:rsidRDefault="00B23A4F" w:rsidP="006271C3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B23A4F" w:rsidRPr="00126D19" w:rsidRDefault="00B23A4F" w:rsidP="006271C3">
            <w:pPr>
              <w:jc w:val="center"/>
            </w:pPr>
          </w:p>
        </w:tc>
      </w:tr>
    </w:tbl>
    <w:p w:rsidR="00B23A4F" w:rsidRDefault="00B23A4F" w:rsidP="00C428BA"/>
    <w:p w:rsidR="00B23A4F" w:rsidRDefault="00B23A4F" w:rsidP="00C428BA"/>
    <w:p w:rsidR="007D77F7" w:rsidRPr="009A77A3" w:rsidRDefault="007D77F7" w:rsidP="007D77F7">
      <w:pPr>
        <w:pStyle w:val="a9"/>
        <w:jc w:val="center"/>
        <w:rPr>
          <w:color w:val="FF0000"/>
          <w:sz w:val="32"/>
          <w:szCs w:val="32"/>
          <w:shd w:val="clear" w:color="auto" w:fill="FFFFFF"/>
        </w:rPr>
      </w:pPr>
      <w:r w:rsidRPr="009A77A3">
        <w:rPr>
          <w:color w:val="FF0000"/>
          <w:sz w:val="32"/>
          <w:szCs w:val="32"/>
          <w:shd w:val="clear" w:color="auto" w:fill="FFFFFF"/>
        </w:rPr>
        <w:t>Будьте бдительны, остерегайтесь мошенников!</w:t>
      </w:r>
      <w:r w:rsidRPr="009A77A3">
        <w:rPr>
          <w:color w:val="FF0000"/>
          <w:sz w:val="32"/>
          <w:szCs w:val="32"/>
        </w:rPr>
        <w:br/>
      </w:r>
    </w:p>
    <w:p w:rsidR="007D77F7" w:rsidRDefault="007D77F7" w:rsidP="007D77F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7A3">
        <w:rPr>
          <w:color w:val="000000"/>
          <w:sz w:val="28"/>
          <w:szCs w:val="28"/>
          <w:shd w:val="clear" w:color="auto" w:fill="FFFFFF"/>
        </w:rPr>
        <w:t>На территории Козульского района зарегистрированы случаи мошенничества. Представляясь сотрудниками МЧС, злоумышленники, рассчитывая на доверие граждан, приходят к ним домой и предлагают проверить состояние печного отопления и электропроводки на предмет их исправности, а также настаивают установить в квартирах автономные дымовые пожарные извещатели.</w:t>
      </w:r>
      <w:r w:rsidRPr="009A77A3">
        <w:rPr>
          <w:color w:val="000000"/>
          <w:sz w:val="28"/>
          <w:szCs w:val="28"/>
          <w:shd w:val="clear" w:color="auto" w:fill="FFFFFF"/>
        </w:rPr>
        <w:br/>
        <w:t xml:space="preserve">Также </w:t>
      </w:r>
      <w:proofErr w:type="gramStart"/>
      <w:r w:rsidRPr="009A77A3">
        <w:rPr>
          <w:color w:val="000000"/>
          <w:sz w:val="28"/>
          <w:szCs w:val="28"/>
          <w:shd w:val="clear" w:color="auto" w:fill="FFFFFF"/>
        </w:rPr>
        <w:t>напоминаем и предупреждаем</w:t>
      </w:r>
      <w:proofErr w:type="gramEnd"/>
      <w:r w:rsidRPr="009A77A3">
        <w:rPr>
          <w:color w:val="000000"/>
          <w:sz w:val="28"/>
          <w:szCs w:val="28"/>
          <w:shd w:val="clear" w:color="auto" w:fill="FFFFFF"/>
        </w:rPr>
        <w:t xml:space="preserve"> жителей Козульского района, что сотрудники государственного пожарного надзора не занимаются установкой пожарной сигнализации, проверкой газового оборудования, очисткой дымоходов, ремонтом печного отопления, не оказывают иные платные услуги населению и организациям. Если вам предлагают выполнить какие-либо платные работы, связанные с обеспечением пожарной безопасности вашего жилища, и представляются сотрудниками пожарного надзора, </w:t>
      </w:r>
      <w:proofErr w:type="gramStart"/>
      <w:r w:rsidRPr="009A77A3">
        <w:rPr>
          <w:color w:val="000000"/>
          <w:sz w:val="28"/>
          <w:szCs w:val="28"/>
          <w:shd w:val="clear" w:color="auto" w:fill="FFFFFF"/>
        </w:rPr>
        <w:t>значит в отношении вас хотят</w:t>
      </w:r>
      <w:proofErr w:type="gramEnd"/>
      <w:r w:rsidRPr="009A77A3">
        <w:rPr>
          <w:color w:val="000000"/>
          <w:sz w:val="28"/>
          <w:szCs w:val="28"/>
          <w:shd w:val="clear" w:color="auto" w:fill="FFFFFF"/>
        </w:rPr>
        <w:t xml:space="preserve"> прои</w:t>
      </w:r>
      <w:r>
        <w:rPr>
          <w:color w:val="000000"/>
          <w:sz w:val="28"/>
          <w:szCs w:val="28"/>
          <w:shd w:val="clear" w:color="auto" w:fill="FFFFFF"/>
        </w:rPr>
        <w:t>звести мошеннические действия!</w:t>
      </w:r>
    </w:p>
    <w:p w:rsidR="007D77F7" w:rsidRDefault="007D77F7" w:rsidP="007D77F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7A3">
        <w:rPr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9A77A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9A77A3">
        <w:rPr>
          <w:color w:val="000000"/>
          <w:sz w:val="28"/>
          <w:szCs w:val="28"/>
          <w:shd w:val="clear" w:color="auto" w:fill="FFFFFF"/>
        </w:rPr>
        <w:t xml:space="preserve"> чтобы отличить сотрудника МЧС от мошенника, необходимо попросить предъявить служебное удостоверение, при его наличии - ознакомиться с имеющимися в нем данными:  должны быть указаны ФИО сотрудника, наименование занимаемой  им должности, личный номер, после чего позвонить в управление кадров Главного управления и уточнить, работает ли данный сотрудник в ведомстве. Все государственные инспекторы по пожарному надзору, осуществляющие профилактические рейды, одеты в форменное обмундирование МЧС России, имеют при себе нагрудный жетон «Государственный пожарный надз</w:t>
      </w:r>
      <w:r>
        <w:rPr>
          <w:color w:val="000000"/>
          <w:sz w:val="28"/>
          <w:szCs w:val="28"/>
          <w:shd w:val="clear" w:color="auto" w:fill="FFFFFF"/>
        </w:rPr>
        <w:t>ор» и служебное удостоверение.</w:t>
      </w:r>
    </w:p>
    <w:p w:rsidR="007D77F7" w:rsidRPr="009A77A3" w:rsidRDefault="007D77F7" w:rsidP="007D77F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7A3">
        <w:rPr>
          <w:color w:val="000000"/>
          <w:sz w:val="28"/>
          <w:szCs w:val="28"/>
          <w:shd w:val="clear" w:color="auto" w:fill="FFFFFF"/>
        </w:rPr>
        <w:t xml:space="preserve">Обо всех фактах мошенничества и вымогательства под предлогом проверок на предмет пожарной безопасности и установки дымовых пожарных </w:t>
      </w:r>
      <w:proofErr w:type="spellStart"/>
      <w:r w:rsidRPr="009A77A3">
        <w:rPr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Pr="009A77A3">
        <w:rPr>
          <w:color w:val="000000"/>
          <w:sz w:val="28"/>
          <w:szCs w:val="28"/>
          <w:shd w:val="clear" w:color="auto" w:fill="FFFFFF"/>
        </w:rPr>
        <w:t xml:space="preserve"> необходимо незамедлительно сообщать в органы полиции!</w:t>
      </w:r>
    </w:p>
    <w:p w:rsidR="007D77F7" w:rsidRDefault="007D77F7" w:rsidP="007D77F7">
      <w:pPr>
        <w:pStyle w:val="Default"/>
      </w:pPr>
    </w:p>
    <w:p w:rsidR="007D77F7" w:rsidRDefault="007D77F7" w:rsidP="007D77F7">
      <w:pPr>
        <w:jc w:val="both"/>
      </w:pPr>
      <w:r>
        <w:t xml:space="preserve"> </w:t>
      </w:r>
    </w:p>
    <w:p w:rsidR="007D77F7" w:rsidRPr="007D77F7" w:rsidRDefault="007D77F7" w:rsidP="007D77F7">
      <w:pPr>
        <w:jc w:val="right"/>
        <w:rPr>
          <w:b/>
          <w:sz w:val="28"/>
          <w:szCs w:val="28"/>
        </w:rPr>
      </w:pPr>
      <w:r w:rsidRPr="007D77F7">
        <w:rPr>
          <w:b/>
          <w:sz w:val="28"/>
          <w:szCs w:val="28"/>
        </w:rPr>
        <w:t xml:space="preserve">Ст. инспектор ОНД и </w:t>
      </w:r>
      <w:proofErr w:type="gramStart"/>
      <w:r w:rsidRPr="007D77F7">
        <w:rPr>
          <w:b/>
          <w:sz w:val="28"/>
          <w:szCs w:val="28"/>
        </w:rPr>
        <w:t>ПР</w:t>
      </w:r>
      <w:proofErr w:type="gramEnd"/>
      <w:r w:rsidRPr="007D77F7">
        <w:rPr>
          <w:b/>
          <w:sz w:val="28"/>
          <w:szCs w:val="28"/>
        </w:rPr>
        <w:t xml:space="preserve"> по Козульскому району</w:t>
      </w:r>
    </w:p>
    <w:p w:rsidR="007D77F7" w:rsidRPr="007D77F7" w:rsidRDefault="007D77F7" w:rsidP="007D77F7">
      <w:pPr>
        <w:jc w:val="right"/>
        <w:rPr>
          <w:b/>
          <w:sz w:val="28"/>
          <w:szCs w:val="28"/>
        </w:rPr>
      </w:pPr>
      <w:r w:rsidRPr="007D77F7">
        <w:rPr>
          <w:b/>
          <w:sz w:val="28"/>
          <w:szCs w:val="28"/>
        </w:rPr>
        <w:t xml:space="preserve">УНД  и </w:t>
      </w:r>
      <w:proofErr w:type="gramStart"/>
      <w:r w:rsidRPr="007D77F7">
        <w:rPr>
          <w:b/>
          <w:sz w:val="28"/>
          <w:szCs w:val="28"/>
        </w:rPr>
        <w:t>ПР</w:t>
      </w:r>
      <w:proofErr w:type="gramEnd"/>
      <w:r w:rsidRPr="007D77F7">
        <w:rPr>
          <w:b/>
          <w:sz w:val="28"/>
          <w:szCs w:val="28"/>
        </w:rPr>
        <w:t xml:space="preserve"> ГУ МЧС России по Красноярскому  краю</w:t>
      </w:r>
    </w:p>
    <w:p w:rsidR="007D77F7" w:rsidRPr="007D77F7" w:rsidRDefault="007D77F7" w:rsidP="007D77F7">
      <w:pPr>
        <w:jc w:val="right"/>
        <w:rPr>
          <w:b/>
          <w:sz w:val="28"/>
          <w:szCs w:val="28"/>
        </w:rPr>
      </w:pPr>
      <w:r w:rsidRPr="007D77F7">
        <w:rPr>
          <w:b/>
          <w:sz w:val="28"/>
          <w:szCs w:val="28"/>
        </w:rPr>
        <w:t>капитан внутренней службы В.А. Дутчик</w:t>
      </w:r>
    </w:p>
    <w:p w:rsidR="007D77F7" w:rsidRPr="00361A86" w:rsidRDefault="007D77F7" w:rsidP="007D77F7">
      <w:pPr>
        <w:jc w:val="right"/>
        <w:rPr>
          <w:sz w:val="28"/>
          <w:szCs w:val="28"/>
        </w:rPr>
      </w:pPr>
    </w:p>
    <w:p w:rsidR="007D77F7" w:rsidRPr="00C5789D" w:rsidRDefault="007D77F7" w:rsidP="007D77F7">
      <w:pPr>
        <w:ind w:firstLine="708"/>
        <w:jc w:val="center"/>
        <w:rPr>
          <w:color w:val="FF0000"/>
          <w:sz w:val="28"/>
          <w:szCs w:val="28"/>
          <w:shd w:val="clear" w:color="auto" w:fill="FFFFFF"/>
        </w:rPr>
      </w:pPr>
      <w:r w:rsidRPr="00C5789D">
        <w:rPr>
          <w:b/>
          <w:color w:val="FF0000"/>
          <w:sz w:val="28"/>
          <w:szCs w:val="28"/>
          <w:shd w:val="clear" w:color="auto" w:fill="FFFFFF"/>
        </w:rPr>
        <w:t>Помните!</w:t>
      </w:r>
      <w:r w:rsidRPr="00C5789D">
        <w:rPr>
          <w:color w:val="FF0000"/>
          <w:sz w:val="28"/>
          <w:szCs w:val="28"/>
          <w:shd w:val="clear" w:color="auto" w:fill="FFFFFF"/>
        </w:rPr>
        <w:br/>
        <w:t>Соблюдение мер пожарной безопасности – это залог вашего благополучия, сохранности вашей жизни и жизни ваших близких!</w:t>
      </w:r>
      <w:r w:rsidRPr="00C5789D">
        <w:rPr>
          <w:color w:val="FF0000"/>
          <w:sz w:val="28"/>
          <w:szCs w:val="28"/>
          <w:shd w:val="clear" w:color="auto" w:fill="FFFFFF"/>
        </w:rPr>
        <w:br/>
        <w:t>Пожар легче предупредить, чем потушить!</w:t>
      </w:r>
    </w:p>
    <w:p w:rsidR="007D77F7" w:rsidRDefault="007D77F7" w:rsidP="007D77F7">
      <w:pPr>
        <w:pStyle w:val="Default"/>
        <w:rPr>
          <w:sz w:val="28"/>
          <w:szCs w:val="28"/>
          <w:shd w:val="clear" w:color="auto" w:fill="FFFFFF"/>
        </w:rPr>
      </w:pP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ГРАЖДАНЕ!!!!</w:t>
      </w: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При возникновении пожара немедленно вызывайте</w:t>
      </w: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 xml:space="preserve"> пожарную охрану!!!</w:t>
      </w:r>
    </w:p>
    <w:p w:rsidR="00B23A4F" w:rsidRPr="007D77F7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Тел. 01, 2-11-01, с сотовых телефонов 101,112, 01*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FD5418" w:rsidRPr="00126D19" w:rsidTr="00CD3E20">
        <w:tc>
          <w:tcPr>
            <w:tcW w:w="12015" w:type="dxa"/>
            <w:shd w:val="clear" w:color="auto" w:fill="E36C0A" w:themeFill="accent6" w:themeFillShade="BF"/>
          </w:tcPr>
          <w:p w:rsidR="00FD5418" w:rsidRPr="00E03FDC" w:rsidRDefault="00FD5418" w:rsidP="00CD3E20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FD5418" w:rsidRPr="00E03FDC" w:rsidRDefault="00FD5418" w:rsidP="00CD3E2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FD5418" w:rsidRPr="00E03FDC" w:rsidRDefault="00FD5418" w:rsidP="00CD3E2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FD5418" w:rsidRPr="00126D19" w:rsidRDefault="00FD5418" w:rsidP="00CD3E20">
            <w:pPr>
              <w:jc w:val="center"/>
            </w:pPr>
          </w:p>
        </w:tc>
      </w:tr>
    </w:tbl>
    <w:p w:rsidR="00B82D49" w:rsidRDefault="00B82D49" w:rsidP="00B82D49">
      <w:pPr>
        <w:jc w:val="center"/>
        <w:rPr>
          <w:b/>
          <w:bCs/>
          <w:color w:val="FF0000"/>
          <w:sz w:val="28"/>
          <w:szCs w:val="28"/>
        </w:rPr>
      </w:pPr>
    </w:p>
    <w:p w:rsidR="00DB7537" w:rsidRDefault="00DB7537" w:rsidP="00DB7537">
      <w:pPr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4544FA">
        <w:rPr>
          <w:b/>
          <w:color w:val="FF0000"/>
          <w:sz w:val="32"/>
          <w:szCs w:val="32"/>
          <w:shd w:val="clear" w:color="auto" w:fill="FFFFFF"/>
        </w:rPr>
        <w:t>Печи и обогреватели - причина пожаров</w:t>
      </w:r>
      <w:r>
        <w:rPr>
          <w:b/>
          <w:color w:val="FF0000"/>
          <w:sz w:val="32"/>
          <w:szCs w:val="32"/>
          <w:shd w:val="clear" w:color="auto" w:fill="FFFFFF"/>
        </w:rPr>
        <w:t>.</w:t>
      </w:r>
    </w:p>
    <w:p w:rsidR="00DB7537" w:rsidRPr="004544FA" w:rsidRDefault="00DB7537" w:rsidP="00DB7537">
      <w:pPr>
        <w:jc w:val="center"/>
        <w:rPr>
          <w:b/>
          <w:color w:val="FF0000"/>
          <w:sz w:val="32"/>
          <w:szCs w:val="32"/>
          <w:shd w:val="clear" w:color="auto" w:fill="FFFFFF"/>
        </w:rPr>
      </w:pPr>
    </w:p>
    <w:p w:rsidR="00DB7537" w:rsidRDefault="00DB7537" w:rsidP="00DB7537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 xml:space="preserve">Как только температура за окном понижается, сразу же возрастает количество бытовых пожаров, причинами которых, в большинстве своем, </w:t>
      </w:r>
      <w:proofErr w:type="gramStart"/>
      <w:r w:rsidRPr="006A1F7A">
        <w:rPr>
          <w:sz w:val="28"/>
          <w:szCs w:val="28"/>
          <w:shd w:val="clear" w:color="auto" w:fill="FFFFFF"/>
        </w:rPr>
        <w:t>становятся</w:t>
      </w:r>
      <w:proofErr w:type="gramEnd"/>
      <w:r w:rsidRPr="006A1F7A">
        <w:rPr>
          <w:sz w:val="28"/>
          <w:szCs w:val="28"/>
          <w:shd w:val="clear" w:color="auto" w:fill="FFFFFF"/>
        </w:rPr>
        <w:t xml:space="preserve"> несоблюдение правил пожарной безопасности при использовании обогревательных приборов и печей. </w:t>
      </w:r>
    </w:p>
    <w:p w:rsidR="00DB7537" w:rsidRDefault="00DB7537" w:rsidP="00DB7537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 xml:space="preserve">Сотрудники ОНД и </w:t>
      </w:r>
      <w:proofErr w:type="gramStart"/>
      <w:r w:rsidRPr="006A1F7A">
        <w:rPr>
          <w:sz w:val="28"/>
          <w:szCs w:val="28"/>
          <w:shd w:val="clear" w:color="auto" w:fill="FFFFFF"/>
        </w:rPr>
        <w:t>ПР</w:t>
      </w:r>
      <w:proofErr w:type="gramEnd"/>
      <w:r w:rsidRPr="006A1F7A">
        <w:rPr>
          <w:sz w:val="28"/>
          <w:szCs w:val="28"/>
          <w:shd w:val="clear" w:color="auto" w:fill="FFFFFF"/>
        </w:rPr>
        <w:t xml:space="preserve"> по Козульскому району просят жителей Козульского района быть особенно внимательными при эксплуатации печей и оборудования в данный период </w:t>
      </w:r>
      <w:r>
        <w:rPr>
          <w:sz w:val="28"/>
          <w:szCs w:val="28"/>
          <w:shd w:val="clear" w:color="auto" w:fill="FFFFFF"/>
        </w:rPr>
        <w:t>времени. </w:t>
      </w:r>
    </w:p>
    <w:p w:rsidR="00175668" w:rsidRPr="00B23A4F" w:rsidRDefault="00DB7537" w:rsidP="00DB7537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>Печи - кирпичной или каменной кладки, железные или чугунные - все они незаменимы в большинстве деревень и поселков. Но для всех осторожность в обращении с ними не стала привычной. Случается, оставляя малолетних детей одних, взрослые доверяют им самим разжигать огонь, присматривать за топящейся печкой. Хорошо, если она исправна и правильно эксплуатируется. А если нет? Чтобы уберечь свою дачу, дом и свою жизнь необходимо соблюдать элементарные правила пожарной безопасности. </w:t>
      </w:r>
    </w:p>
    <w:p w:rsidR="00175668" w:rsidRPr="00B23A4F" w:rsidRDefault="00DB7537" w:rsidP="00DB7537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 xml:space="preserve">Например, в печи появились трещины. С течением времени они становятся больше, во время топки через них начинают пробиваться искры, а потом и язычки пламени. И если трещины появляются в тех местах, где к печи примыкают деревянные перегородки или перекрытия, это неминуемо приводит к пожару. Появившиеся трещины надо немедленно затирать. </w:t>
      </w:r>
    </w:p>
    <w:p w:rsidR="00175668" w:rsidRPr="00B23A4F" w:rsidRDefault="00DB7537" w:rsidP="00DB7537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>Перед каждым отопительным сезоном необходимо побелить печи и дымоходы. </w:t>
      </w:r>
      <w:r w:rsidRPr="006A1F7A">
        <w:rPr>
          <w:sz w:val="28"/>
          <w:szCs w:val="28"/>
          <w:shd w:val="clear" w:color="auto" w:fill="FFFFFF"/>
        </w:rPr>
        <w:br/>
        <w:t xml:space="preserve">Следует своевременно устранять и такие дефекты печи, как разрушение топочных отверстий, выпадение дверцы и т.д. Если печь не имеет дверцы или она неплотно закрывает топочное отверстие, при сильном горении дров или плохой тяге пламя будет выходить наружу или выпадут горящие угли. В таких случаях могут загореться сложенные у печки дрова, другие горючие предметы. </w:t>
      </w:r>
    </w:p>
    <w:p w:rsidR="00175668" w:rsidRPr="00175668" w:rsidRDefault="00DB7537" w:rsidP="00DB7537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 xml:space="preserve">Чтобы от случайно выпавших из печи углей не загорелся пол, перед топочным отверстием каждой печи прибивают металлический лист размером 70х50 см. Растопив печь, оставшиеся дрова </w:t>
      </w:r>
      <w:r w:rsidR="00175668">
        <w:rPr>
          <w:sz w:val="28"/>
          <w:szCs w:val="28"/>
          <w:shd w:val="clear" w:color="auto" w:fill="FFFFFF"/>
        </w:rPr>
        <w:t>и мусор с этого листа убирают. </w:t>
      </w:r>
    </w:p>
    <w:p w:rsidR="00175668" w:rsidRPr="00175668" w:rsidRDefault="00DB7537" w:rsidP="00175668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>Случается, что пожары возникают из-за того, что к печи вплотную вешают одежду для просушки или ставят мебель. Происходит это, как правило, зимой, когда начинается усиленная топка печей. Избежать этого можно в том случае, если не допускать их перекала. В сильные морозы лучше топить печь несколько раз. </w:t>
      </w:r>
      <w:r w:rsidRPr="006A1F7A">
        <w:rPr>
          <w:sz w:val="28"/>
          <w:szCs w:val="28"/>
          <w:shd w:val="clear" w:color="auto" w:fill="FFFFFF"/>
        </w:rPr>
        <w:br/>
        <w:t>Нельзя разжигать топливо в печах бензином, керосином и другими горючими жидкостями. Лучше всего для этого использовать сухие дрова, мелко наколотые луч</w:t>
      </w:r>
      <w:r w:rsidR="00175668">
        <w:rPr>
          <w:sz w:val="28"/>
          <w:szCs w:val="28"/>
          <w:shd w:val="clear" w:color="auto" w:fill="FFFFFF"/>
        </w:rPr>
        <w:t>ины, которые легко загораются. </w:t>
      </w:r>
    </w:p>
    <w:p w:rsidR="00DB7537" w:rsidRPr="00175668" w:rsidRDefault="00DB7537" w:rsidP="00175668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>Во избежание пожара нельзя оставлять топящиеся печи без присмотра. Опасно поручать наблюдение за ними детям, особенно дошкольного возраста. </w:t>
      </w:r>
      <w:r w:rsidRPr="006A1F7A">
        <w:rPr>
          <w:sz w:val="28"/>
          <w:szCs w:val="28"/>
          <w:shd w:val="clear" w:color="auto" w:fill="FFFFFF"/>
        </w:rPr>
        <w:br/>
        <w:t xml:space="preserve">Очень важно следить за исправностью электрических и других нагревательных и осветительных приборов. Недопустимо устанавливать электронагревательные приборы на сгораемые подставки, нельзя устанавливать в коридорах общего пользования и проходах вблизи деревянных перегородок, мебели, штор и других 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DB7537" w:rsidRPr="00126D19" w:rsidTr="00933F88">
        <w:tc>
          <w:tcPr>
            <w:tcW w:w="12015" w:type="dxa"/>
            <w:shd w:val="clear" w:color="auto" w:fill="E36C0A" w:themeFill="accent6" w:themeFillShade="BF"/>
          </w:tcPr>
          <w:p w:rsidR="00DB7537" w:rsidRPr="00E03FDC" w:rsidRDefault="00DB7537" w:rsidP="00933F88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DB7537" w:rsidRPr="00E03FDC" w:rsidRDefault="00DB7537" w:rsidP="00933F88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DB7537" w:rsidRPr="00E03FDC" w:rsidRDefault="00DB7537" w:rsidP="00933F88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DB7537" w:rsidRPr="00126D19" w:rsidRDefault="00DB7537" w:rsidP="00933F88">
            <w:pPr>
              <w:jc w:val="center"/>
            </w:pPr>
          </w:p>
        </w:tc>
      </w:tr>
    </w:tbl>
    <w:p w:rsidR="00DB7537" w:rsidRDefault="00DB7537" w:rsidP="00DB7537">
      <w:pPr>
        <w:pStyle w:val="a9"/>
        <w:jc w:val="both"/>
        <w:rPr>
          <w:sz w:val="28"/>
          <w:szCs w:val="28"/>
          <w:shd w:val="clear" w:color="auto" w:fill="FFFFFF"/>
        </w:rPr>
      </w:pPr>
    </w:p>
    <w:p w:rsidR="00175668" w:rsidRPr="00B23A4F" w:rsidRDefault="00175668" w:rsidP="00DB7537">
      <w:pPr>
        <w:pStyle w:val="a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подобных предметов. </w:t>
      </w:r>
    </w:p>
    <w:p w:rsidR="00DB7537" w:rsidRPr="006A1F7A" w:rsidRDefault="00DB7537" w:rsidP="00175668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6A1F7A">
        <w:rPr>
          <w:sz w:val="28"/>
          <w:szCs w:val="28"/>
          <w:shd w:val="clear" w:color="auto" w:fill="FFFFFF"/>
        </w:rPr>
        <w:t xml:space="preserve">Не рекомендуется перегружать электросеть, включая одновременно слишком много электроприборов. Не включайте все ваши приборы в одну розетку: из-за перегрузки может возникнуть пожар. И не оставляйте включенными в сеть в течение длительного времени, они могут перегреться. Любой провод или выключатель рассчитан на определенную силу тока. И если сила тока выше нормы, то происходит нагрев провода. Этого можно избежать, если не допускать повреждения проводов. Нельзя применять неисправные </w:t>
      </w:r>
      <w:proofErr w:type="spellStart"/>
      <w:r w:rsidRPr="006A1F7A">
        <w:rPr>
          <w:sz w:val="28"/>
          <w:szCs w:val="28"/>
          <w:shd w:val="clear" w:color="auto" w:fill="FFFFFF"/>
        </w:rPr>
        <w:t>электророзетки</w:t>
      </w:r>
      <w:proofErr w:type="spellEnd"/>
      <w:r w:rsidRPr="006A1F7A">
        <w:rPr>
          <w:sz w:val="28"/>
          <w:szCs w:val="28"/>
          <w:shd w:val="clear" w:color="auto" w:fill="FFFFFF"/>
        </w:rPr>
        <w:t xml:space="preserve"> и штепсельные вилки, а также самодельные электронагревательные приборы.</w:t>
      </w:r>
    </w:p>
    <w:p w:rsidR="0051487F" w:rsidRPr="00B23A4F" w:rsidRDefault="0051487F" w:rsidP="00621628">
      <w:pPr>
        <w:widowControl w:val="0"/>
        <w:autoSpaceDE w:val="0"/>
        <w:autoSpaceDN w:val="0"/>
        <w:adjustRightInd w:val="0"/>
        <w:outlineLvl w:val="1"/>
        <w:rPr>
          <w:rFonts w:ascii="Bookman Old Style" w:hAnsi="Bookman Old Style"/>
          <w:sz w:val="28"/>
          <w:szCs w:val="28"/>
        </w:rPr>
      </w:pPr>
    </w:p>
    <w:p w:rsidR="00EA27FF" w:rsidRPr="00EA27FF" w:rsidRDefault="00175668" w:rsidP="00EA27FF">
      <w:pPr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EA27FF">
        <w:rPr>
          <w:b/>
          <w:color w:val="FF0000"/>
          <w:sz w:val="32"/>
          <w:szCs w:val="32"/>
          <w:shd w:val="clear" w:color="auto" w:fill="FFFFFF"/>
        </w:rPr>
        <w:t>Профилактика пожаров по причине</w:t>
      </w:r>
    </w:p>
    <w:p w:rsidR="00175668" w:rsidRPr="00EA27FF" w:rsidRDefault="00175668" w:rsidP="00EA27F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A27FF">
        <w:rPr>
          <w:b/>
          <w:color w:val="FF0000"/>
          <w:sz w:val="32"/>
          <w:szCs w:val="32"/>
          <w:shd w:val="clear" w:color="auto" w:fill="FFFFFF"/>
        </w:rPr>
        <w:t>детской шалости с огнем! </w:t>
      </w:r>
      <w:r w:rsidRPr="00EA27FF">
        <w:rPr>
          <w:b/>
          <w:color w:val="FF0000"/>
          <w:sz w:val="32"/>
          <w:szCs w:val="32"/>
        </w:rPr>
        <w:br/>
      </w:r>
    </w:p>
    <w:p w:rsidR="00175668" w:rsidRPr="00EA27FF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В этой статье хотелось бы затронуть тему о детской гибели на пожарах. 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 xml:space="preserve">Самое страшное, что дети погибают по вине взрослых, нередко по вине самых близких и родных людей – родителей! Тяга детей к огню, игре со спичками общеизвестна. Психологи доказывают, что об опасности этих игр дети знают, они различают огонь добрый и злой, огонь созидающий и разрушающий. Помочь детям утвердиться в этих знаниях, предостеречь их от беды – задача взрослых! </w:t>
      </w:r>
      <w:proofErr w:type="gramStart"/>
      <w:r w:rsidRPr="00175668">
        <w:rPr>
          <w:color w:val="000000"/>
          <w:sz w:val="28"/>
          <w:szCs w:val="28"/>
          <w:shd w:val="clear" w:color="auto" w:fill="FFFFFF"/>
        </w:rPr>
        <w:t>Главное в профилактике подобных случаев – это не просто запреты, которые, как правило, приводят к обратному – к желанию ребенка их обойти, а обоснованное и аргументированное объяснение.</w:t>
      </w:r>
      <w:proofErr w:type="gramEnd"/>
    </w:p>
    <w:p w:rsidR="007D77F7" w:rsidRDefault="00175668" w:rsidP="0062162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 xml:space="preserve"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</w:t>
      </w:r>
    </w:p>
    <w:p w:rsidR="00175668" w:rsidRPr="00B23A4F" w:rsidRDefault="00175668" w:rsidP="0062162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– маленькая неосторожность может привести к большой беде.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 xml:space="preserve">Уважаемые взрослые! Помните, что во многом дети подражают вам. Будьте сами предельно осторожны в </w:t>
      </w:r>
      <w:proofErr w:type="gramStart"/>
      <w:r w:rsidRPr="00175668">
        <w:rPr>
          <w:color w:val="000000"/>
          <w:sz w:val="28"/>
          <w:szCs w:val="28"/>
          <w:shd w:val="clear" w:color="auto" w:fill="FFFFFF"/>
        </w:rPr>
        <w:t>обращении</w:t>
      </w:r>
      <w:proofErr w:type="gramEnd"/>
      <w:r w:rsidRPr="00175668">
        <w:rPr>
          <w:color w:val="000000"/>
          <w:sz w:val="28"/>
          <w:szCs w:val="28"/>
          <w:shd w:val="clear" w:color="auto" w:fill="FFFFFF"/>
        </w:rPr>
        <w:t xml:space="preserve">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175668" w:rsidRPr="00B23A4F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адекватных людей.</w:t>
      </w:r>
    </w:p>
    <w:p w:rsidR="00EA27FF" w:rsidRPr="007D77F7" w:rsidRDefault="00175668" w:rsidP="007D77F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 xml:space="preserve">В быту человека с самого детства окружает множество </w:t>
      </w:r>
      <w:proofErr w:type="gramStart"/>
      <w:r w:rsidRPr="00175668">
        <w:rPr>
          <w:color w:val="000000"/>
          <w:sz w:val="28"/>
          <w:szCs w:val="28"/>
          <w:shd w:val="clear" w:color="auto" w:fill="FFFFFF"/>
        </w:rPr>
        <w:t>электрической</w:t>
      </w:r>
      <w:proofErr w:type="gramEnd"/>
      <w:r w:rsidRPr="00175668">
        <w:rPr>
          <w:color w:val="000000"/>
          <w:sz w:val="28"/>
          <w:szCs w:val="28"/>
          <w:shd w:val="clear" w:color="auto" w:fill="FFFFFF"/>
        </w:rPr>
        <w:t xml:space="preserve"> бытовой техники. Пожарная безопасность для детей напрямую связана с </w:t>
      </w:r>
      <w:proofErr w:type="gramStart"/>
      <w:r w:rsidRPr="00175668">
        <w:rPr>
          <w:color w:val="000000"/>
          <w:sz w:val="28"/>
          <w:szCs w:val="28"/>
          <w:shd w:val="clear" w:color="auto" w:fill="FFFFFF"/>
        </w:rPr>
        <w:t>электрическими</w:t>
      </w:r>
      <w:proofErr w:type="gramEnd"/>
      <w:r w:rsidRPr="00175668">
        <w:rPr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621628" w:rsidRPr="00126D19" w:rsidTr="000A474C">
        <w:tc>
          <w:tcPr>
            <w:tcW w:w="12015" w:type="dxa"/>
            <w:shd w:val="clear" w:color="auto" w:fill="E36C0A" w:themeFill="accent6" w:themeFillShade="BF"/>
          </w:tcPr>
          <w:p w:rsidR="00621628" w:rsidRPr="00E03FDC" w:rsidRDefault="00621628" w:rsidP="000A474C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621628" w:rsidRPr="00E03FDC" w:rsidRDefault="00621628" w:rsidP="000A474C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621628" w:rsidRPr="00E03FDC" w:rsidRDefault="00621628" w:rsidP="000A474C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621628" w:rsidRPr="00126D19" w:rsidRDefault="00621628" w:rsidP="000A474C">
            <w:pPr>
              <w:jc w:val="center"/>
            </w:pPr>
          </w:p>
        </w:tc>
      </w:tr>
    </w:tbl>
    <w:p w:rsidR="00621628" w:rsidRDefault="00621628" w:rsidP="00EA27F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A27FF" w:rsidRPr="00EA27FF" w:rsidRDefault="00175668" w:rsidP="00EA27F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175668">
        <w:rPr>
          <w:color w:val="000000"/>
          <w:sz w:val="28"/>
          <w:szCs w:val="28"/>
        </w:rPr>
        <w:br/>
      </w:r>
      <w:r w:rsidRPr="00175668">
        <w:rPr>
          <w:color w:val="000000"/>
          <w:sz w:val="28"/>
          <w:szCs w:val="28"/>
          <w:shd w:val="clear" w:color="auto" w:fill="FFFFFF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175668">
        <w:rPr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Pr="00175668">
        <w:rPr>
          <w:color w:val="000000"/>
          <w:sz w:val="28"/>
          <w:szCs w:val="28"/>
          <w:shd w:val="clear" w:color="auto" w:fill="FFFFFF"/>
        </w:rPr>
        <w:t>. Тушить пожар должны взрослые, но дать сигнал тревоги может каждый школьник. Ребенок должен знать, что вызвать пожарных можно по телефону 101 или 112.</w:t>
      </w:r>
    </w:p>
    <w:p w:rsidR="00EA27FF" w:rsidRPr="00EA27FF" w:rsidRDefault="00175668" w:rsidP="00EA27F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Причинами пожаров с гибелью детей часто становится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175668" w:rsidRPr="00175668" w:rsidRDefault="00175668" w:rsidP="00EA27F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Для того чтобы в Вашу семью не пришла беда надо совсем немного, просто чаще проводить профилактические беседы со своими детьми, объяснять им, к чему может привести шалость с огнем.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Меры по предупреждению пожаров от шалости детей не сложны.</w:t>
      </w:r>
      <w:r w:rsidRPr="00175668">
        <w:rPr>
          <w:color w:val="000000"/>
          <w:sz w:val="28"/>
          <w:szCs w:val="28"/>
        </w:rPr>
        <w:br/>
      </w:r>
      <w:r w:rsidRPr="00175668">
        <w:rPr>
          <w:color w:val="000000"/>
          <w:sz w:val="28"/>
          <w:szCs w:val="28"/>
          <w:shd w:val="clear" w:color="auto" w:fill="FFFFFF"/>
        </w:rPr>
        <w:t>Их необходимо запомнить: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— спички хранят в недоступных для детей местах;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— детям запрещается покупать спички, сигареты (</w:t>
      </w:r>
      <w:proofErr w:type="gramStart"/>
      <w:r w:rsidRPr="00175668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175668">
        <w:rPr>
          <w:color w:val="000000"/>
          <w:sz w:val="28"/>
          <w:szCs w:val="28"/>
          <w:shd w:val="clear" w:color="auto" w:fill="FFFFFF"/>
        </w:rPr>
        <w:t xml:space="preserve"> как правило относится к работникам торговой сети);</w:t>
      </w:r>
    </w:p>
    <w:p w:rsidR="00312564" w:rsidRDefault="00175668" w:rsidP="0062162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— детей нельзя запирать в квартирах одних (сколько трагедий произошло в результате этого);</w:t>
      </w:r>
    </w:p>
    <w:p w:rsidR="00175668" w:rsidRPr="00175668" w:rsidRDefault="00175668" w:rsidP="0031256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— запрещается поручать детям надзор за топящимися печами и нагревательными приборами;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— нельзя разрешать малолетним детям включать электронагревательные приборы, газовые плиты и т.д.</w:t>
      </w:r>
    </w:p>
    <w:p w:rsidR="00175668" w:rsidRPr="00175668" w:rsidRDefault="00175668" w:rsidP="001756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Обязанность каждого взрослого — пресекать всякие игры с огнем, разъяснять детям их опасность.</w:t>
      </w:r>
    </w:p>
    <w:p w:rsidR="00EA27FF" w:rsidRPr="00B23A4F" w:rsidRDefault="00175668" w:rsidP="00EA27F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5668">
        <w:rPr>
          <w:color w:val="000000"/>
          <w:sz w:val="28"/>
          <w:szCs w:val="28"/>
          <w:shd w:val="clear" w:color="auto" w:fill="FFFFFF"/>
        </w:rPr>
        <w:t>Уважаемые родители,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A801D6" w:rsidRDefault="00A801D6" w:rsidP="009B46C0">
      <w:pPr>
        <w:pStyle w:val="a9"/>
        <w:rPr>
          <w:sz w:val="28"/>
          <w:szCs w:val="28"/>
        </w:rPr>
      </w:pPr>
    </w:p>
    <w:p w:rsidR="009B46C0" w:rsidRPr="004D1387" w:rsidRDefault="009B46C0" w:rsidP="009B46C0">
      <w:pPr>
        <w:pStyle w:val="ad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4D1387">
        <w:rPr>
          <w:b/>
          <w:color w:val="FF0000"/>
          <w:sz w:val="32"/>
          <w:szCs w:val="32"/>
        </w:rPr>
        <w:t>Профилактическая работа</w:t>
      </w:r>
    </w:p>
    <w:p w:rsidR="009B46C0" w:rsidRPr="005F4E91" w:rsidRDefault="009B46C0" w:rsidP="009B46C0">
      <w:pPr>
        <w:rPr>
          <w:color w:val="FF0000"/>
          <w:sz w:val="32"/>
          <w:szCs w:val="32"/>
        </w:rPr>
      </w:pPr>
    </w:p>
    <w:p w:rsidR="00621628" w:rsidRDefault="009B46C0" w:rsidP="009B46C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0C22">
        <w:rPr>
          <w:sz w:val="28"/>
          <w:szCs w:val="28"/>
          <w:shd w:val="clear" w:color="auto" w:fill="FFFFFF"/>
        </w:rPr>
        <w:t>В целях предупреждения пожаров и гибели при них</w:t>
      </w:r>
      <w:r w:rsidRPr="00B55971">
        <w:rPr>
          <w:color w:val="000000"/>
          <w:sz w:val="28"/>
          <w:szCs w:val="28"/>
          <w:shd w:val="clear" w:color="auto" w:fill="FFFFFF"/>
        </w:rPr>
        <w:t xml:space="preserve"> сотрудники ОНД и </w:t>
      </w:r>
      <w:proofErr w:type="gramStart"/>
      <w:r w:rsidRPr="00B55971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B55971">
        <w:rPr>
          <w:color w:val="000000"/>
          <w:sz w:val="28"/>
          <w:szCs w:val="28"/>
          <w:shd w:val="clear" w:color="auto" w:fill="FFFFFF"/>
        </w:rPr>
        <w:t xml:space="preserve"> по Козульскому району увеличили количество </w:t>
      </w:r>
      <w:proofErr w:type="spellStart"/>
      <w:r w:rsidRPr="00B55971">
        <w:rPr>
          <w:color w:val="000000"/>
          <w:sz w:val="28"/>
          <w:szCs w:val="28"/>
          <w:shd w:val="clear" w:color="auto" w:fill="FFFFFF"/>
        </w:rPr>
        <w:t>подворовых</w:t>
      </w:r>
      <w:proofErr w:type="spellEnd"/>
      <w:r w:rsidRPr="00B55971">
        <w:rPr>
          <w:color w:val="000000"/>
          <w:sz w:val="28"/>
          <w:szCs w:val="28"/>
          <w:shd w:val="clear" w:color="auto" w:fill="FFFFFF"/>
        </w:rPr>
        <w:t xml:space="preserve"> обходов. В первую очередь сотрудники посещают наиболее уязвимые социальные группы – многодетные семьи и неполные семьи, в которых воспитываются несовершеннолетние дети.</w:t>
      </w:r>
      <w:r w:rsidRPr="00B55971">
        <w:rPr>
          <w:color w:val="000000"/>
          <w:sz w:val="28"/>
          <w:szCs w:val="28"/>
        </w:rPr>
        <w:br/>
      </w:r>
      <w:r w:rsidRPr="00B55971">
        <w:rPr>
          <w:color w:val="000000"/>
          <w:sz w:val="28"/>
          <w:szCs w:val="28"/>
          <w:shd w:val="clear" w:color="auto" w:fill="FFFFFF"/>
        </w:rPr>
        <w:t xml:space="preserve">Эти сезонные профилактические мероприятия стимулируют граждан привести свое 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621628" w:rsidRPr="00126D19" w:rsidTr="000A474C">
        <w:tc>
          <w:tcPr>
            <w:tcW w:w="12015" w:type="dxa"/>
            <w:shd w:val="clear" w:color="auto" w:fill="E36C0A" w:themeFill="accent6" w:themeFillShade="BF"/>
          </w:tcPr>
          <w:p w:rsidR="00621628" w:rsidRPr="00E03FDC" w:rsidRDefault="00621628" w:rsidP="000A474C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621628" w:rsidRPr="00E03FDC" w:rsidRDefault="00621628" w:rsidP="000A474C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621628" w:rsidRPr="00E03FDC" w:rsidRDefault="00621628" w:rsidP="000A474C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621628" w:rsidRPr="00126D19" w:rsidRDefault="00621628" w:rsidP="000A474C">
            <w:pPr>
              <w:jc w:val="center"/>
            </w:pPr>
          </w:p>
        </w:tc>
      </w:tr>
    </w:tbl>
    <w:p w:rsidR="00621628" w:rsidRDefault="00621628" w:rsidP="006216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B46C0" w:rsidRDefault="009B46C0" w:rsidP="006216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B55971">
        <w:rPr>
          <w:color w:val="000000"/>
          <w:sz w:val="28"/>
          <w:szCs w:val="28"/>
          <w:shd w:val="clear" w:color="auto" w:fill="FFFFFF"/>
        </w:rPr>
        <w:t>жилище в порядок, отремонтировать печное отопление, газовое оборудование, электропроводку. Также осматриваются придомовые территории, даем необходимые рекомендации по приведению усадьбы, надворных построек в противопожарных расстояниях.</w:t>
      </w:r>
    </w:p>
    <w:p w:rsidR="009B46C0" w:rsidRDefault="009B46C0" w:rsidP="009B46C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5971">
        <w:rPr>
          <w:color w:val="000000"/>
          <w:sz w:val="28"/>
          <w:szCs w:val="28"/>
          <w:shd w:val="clear" w:color="auto" w:fill="FFFFFF"/>
        </w:rPr>
        <w:t xml:space="preserve">Каждому домовладельцу вручается памятка с указанием телефонов экстренной службы, пожарной части и правилами безопасного поведения </w:t>
      </w:r>
      <w:r>
        <w:rPr>
          <w:color w:val="000000"/>
          <w:sz w:val="28"/>
          <w:szCs w:val="28"/>
          <w:shd w:val="clear" w:color="auto" w:fill="FFFFFF"/>
        </w:rPr>
        <w:t>при пожаре</w:t>
      </w:r>
      <w:r w:rsidRPr="00B55971">
        <w:rPr>
          <w:color w:val="000000"/>
          <w:sz w:val="28"/>
          <w:szCs w:val="28"/>
          <w:shd w:val="clear" w:color="auto" w:fill="FFFFFF"/>
        </w:rPr>
        <w:t>.</w:t>
      </w:r>
    </w:p>
    <w:p w:rsidR="00621628" w:rsidRDefault="00621628" w:rsidP="009B46C0">
      <w:pPr>
        <w:jc w:val="right"/>
        <w:rPr>
          <w:b/>
        </w:rPr>
      </w:pPr>
    </w:p>
    <w:p w:rsidR="009B46C0" w:rsidRDefault="009B46C0" w:rsidP="009B46C0">
      <w:pPr>
        <w:jc w:val="right"/>
        <w:rPr>
          <w:b/>
        </w:rPr>
      </w:pPr>
      <w:r>
        <w:rPr>
          <w:b/>
        </w:rPr>
        <w:t>Ст. инспектор</w:t>
      </w:r>
      <w:r w:rsidRPr="00B04311">
        <w:rPr>
          <w:b/>
        </w:rPr>
        <w:t xml:space="preserve"> </w:t>
      </w:r>
      <w:r>
        <w:rPr>
          <w:b/>
        </w:rPr>
        <w:t xml:space="preserve">ОНД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по Козульскому району</w:t>
      </w:r>
    </w:p>
    <w:p w:rsidR="009B46C0" w:rsidRPr="00B04311" w:rsidRDefault="009B46C0" w:rsidP="009B46C0">
      <w:pPr>
        <w:jc w:val="right"/>
        <w:rPr>
          <w:b/>
        </w:rPr>
      </w:pPr>
      <w:r>
        <w:rPr>
          <w:b/>
        </w:rPr>
        <w:t xml:space="preserve">УНД 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ГУ МЧС России по Красноярскому  краю</w:t>
      </w:r>
    </w:p>
    <w:p w:rsidR="009B46C0" w:rsidRPr="00EA27FF" w:rsidRDefault="009B46C0" w:rsidP="009B46C0">
      <w:pPr>
        <w:jc w:val="right"/>
        <w:rPr>
          <w:b/>
        </w:rPr>
      </w:pPr>
      <w:r>
        <w:rPr>
          <w:b/>
        </w:rPr>
        <w:t>капитан</w:t>
      </w:r>
      <w:r w:rsidRPr="00B04311">
        <w:rPr>
          <w:b/>
        </w:rPr>
        <w:t xml:space="preserve"> внутренней службы </w:t>
      </w:r>
      <w:r>
        <w:rPr>
          <w:b/>
        </w:rPr>
        <w:t>В.А. Дутчик</w:t>
      </w:r>
    </w:p>
    <w:p w:rsidR="009B46C0" w:rsidRPr="00554A55" w:rsidRDefault="009B46C0" w:rsidP="009B46C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801D6" w:rsidRDefault="00A801D6" w:rsidP="00A801D6">
      <w:pPr>
        <w:pStyle w:val="ad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page" w:tblpX="-35" w:tblpY="95"/>
        <w:tblW w:w="1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600"/>
        <w:gridCol w:w="3000"/>
        <w:gridCol w:w="5760"/>
      </w:tblGrid>
      <w:tr w:rsidR="00170DCF" w:rsidTr="00A77351">
        <w:tc>
          <w:tcPr>
            <w:tcW w:w="3600" w:type="dxa"/>
          </w:tcPr>
          <w:p w:rsidR="00170DCF" w:rsidRPr="00012205" w:rsidRDefault="00170DCF" w:rsidP="00A77351"/>
          <w:p w:rsidR="00170DCF" w:rsidRPr="00012205" w:rsidRDefault="00170DCF" w:rsidP="00A77351">
            <w:pPr>
              <w:ind w:left="240"/>
            </w:pPr>
            <w:r w:rsidRPr="00012205">
              <w:t>Выпускается бесплатно.</w:t>
            </w:r>
          </w:p>
          <w:p w:rsidR="00170DCF" w:rsidRPr="00012205" w:rsidRDefault="00170DCF" w:rsidP="00A77351">
            <w:pPr>
              <w:ind w:left="240"/>
            </w:pPr>
            <w:r w:rsidRPr="00012205">
              <w:t>Тираж 999 экз.</w:t>
            </w:r>
          </w:p>
        </w:tc>
        <w:tc>
          <w:tcPr>
            <w:tcW w:w="3000" w:type="dxa"/>
          </w:tcPr>
          <w:p w:rsidR="00170DCF" w:rsidRPr="00012205" w:rsidRDefault="00170DCF" w:rsidP="00A77351"/>
          <w:p w:rsidR="00170DCF" w:rsidRPr="00012205" w:rsidRDefault="00B23A4F" w:rsidP="005648A8">
            <w:r>
              <w:t>№1</w:t>
            </w:r>
            <w:r w:rsidR="00170DCF" w:rsidRPr="00012205">
              <w:t xml:space="preserve"> от </w:t>
            </w:r>
            <w:r w:rsidR="005648A8">
              <w:t>22</w:t>
            </w:r>
            <w:r w:rsidR="00FB0E43">
              <w:t xml:space="preserve"> </w:t>
            </w:r>
            <w:r w:rsidR="00981917">
              <w:t>января</w:t>
            </w:r>
            <w:r w:rsidR="00170DCF" w:rsidRPr="00012205">
              <w:t xml:space="preserve"> 20</w:t>
            </w:r>
            <w:r>
              <w:t>2</w:t>
            </w:r>
            <w:r w:rsidR="005648A8">
              <w:t>4</w:t>
            </w:r>
            <w:r w:rsidR="00170DCF" w:rsidRPr="00012205">
              <w:t xml:space="preserve"> года</w:t>
            </w:r>
          </w:p>
        </w:tc>
        <w:tc>
          <w:tcPr>
            <w:tcW w:w="5760" w:type="dxa"/>
          </w:tcPr>
          <w:p w:rsidR="00E5110F" w:rsidRDefault="00170DCF" w:rsidP="00A77351">
            <w:r>
              <w:t>Выпускается отделением надзорной деятельности</w:t>
            </w:r>
          </w:p>
          <w:p w:rsidR="00170DCF" w:rsidRDefault="00E5110F" w:rsidP="00A77351">
            <w:r>
              <w:t xml:space="preserve">и профилактической работы </w:t>
            </w:r>
            <w:r w:rsidR="00170DCF">
              <w:t xml:space="preserve"> </w:t>
            </w:r>
          </w:p>
          <w:p w:rsidR="00170DCF" w:rsidRDefault="00170DCF" w:rsidP="00A77351">
            <w:r>
              <w:t>по Козульскому району Красноярского края.</w:t>
            </w:r>
          </w:p>
          <w:p w:rsidR="00170DCF" w:rsidRDefault="00170DCF" w:rsidP="00A77351">
            <w:r>
              <w:t xml:space="preserve">Адрес: 662050, Красноярский край, Козульский район, п. Козулька, ул. </w:t>
            </w:r>
            <w:proofErr w:type="gramStart"/>
            <w:r>
              <w:t>Центральная</w:t>
            </w:r>
            <w:proofErr w:type="gramEnd"/>
            <w:r>
              <w:t>, 40 «А»</w:t>
            </w:r>
          </w:p>
          <w:p w:rsidR="00170DCF" w:rsidRDefault="00170DCF" w:rsidP="00A77351">
            <w:r>
              <w:t xml:space="preserve"> тел. (39154) 2-11-01 </w:t>
            </w:r>
          </w:p>
          <w:p w:rsidR="00170DCF" w:rsidRDefault="00170DCF" w:rsidP="00A77351">
            <w:r>
              <w:t>Редактор газеты: ст. инспектор ОНД</w:t>
            </w:r>
            <w:r w:rsidR="00E5110F">
              <w:t xml:space="preserve"> и </w:t>
            </w:r>
            <w:proofErr w:type="gramStart"/>
            <w:r w:rsidR="00E5110F">
              <w:t>ПР</w:t>
            </w:r>
            <w:proofErr w:type="gramEnd"/>
            <w:r w:rsidR="00394A3C">
              <w:t xml:space="preserve"> по Козульскому району</w:t>
            </w:r>
            <w:r w:rsidR="009B46C0">
              <w:t xml:space="preserve"> В.А. Дутчик</w:t>
            </w:r>
          </w:p>
        </w:tc>
      </w:tr>
    </w:tbl>
    <w:p w:rsidR="007746A4" w:rsidRDefault="007746A4" w:rsidP="00222CC5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sectPr w:rsidR="007746A4" w:rsidSect="00A801D6">
      <w:footerReference w:type="even" r:id="rId12"/>
      <w:footerReference w:type="default" r:id="rId13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26" w:rsidRDefault="00BC0F26">
      <w:r>
        <w:separator/>
      </w:r>
    </w:p>
  </w:endnote>
  <w:endnote w:type="continuationSeparator" w:id="0">
    <w:p w:rsidR="00BC0F26" w:rsidRDefault="00BC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82" w:rsidRDefault="000A3C9F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0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082" w:rsidRDefault="003E0082" w:rsidP="00107A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82" w:rsidRDefault="000A3C9F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0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8A8">
      <w:rPr>
        <w:rStyle w:val="a5"/>
        <w:noProof/>
      </w:rPr>
      <w:t>3</w:t>
    </w:r>
    <w:r>
      <w:rPr>
        <w:rStyle w:val="a5"/>
      </w:rPr>
      <w:fldChar w:fldCharType="end"/>
    </w:r>
  </w:p>
  <w:p w:rsidR="003E0082" w:rsidRDefault="003E0082" w:rsidP="00107A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26" w:rsidRDefault="00BC0F26">
      <w:r>
        <w:separator/>
      </w:r>
    </w:p>
  </w:footnote>
  <w:footnote w:type="continuationSeparator" w:id="0">
    <w:p w:rsidR="00BC0F26" w:rsidRDefault="00BC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A4B"/>
    <w:multiLevelType w:val="hybridMultilevel"/>
    <w:tmpl w:val="DDA0C2BC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670B2"/>
    <w:multiLevelType w:val="hybridMultilevel"/>
    <w:tmpl w:val="56FEBA52"/>
    <w:lvl w:ilvl="0" w:tplc="422A9DAC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85D6D2E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F41277"/>
    <w:multiLevelType w:val="singleLevel"/>
    <w:tmpl w:val="379A653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744534"/>
    <w:multiLevelType w:val="hybridMultilevel"/>
    <w:tmpl w:val="1D549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6512A"/>
    <w:multiLevelType w:val="multilevel"/>
    <w:tmpl w:val="DDA0C2B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B7A38"/>
    <w:multiLevelType w:val="hybridMultilevel"/>
    <w:tmpl w:val="FD46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E417B"/>
    <w:multiLevelType w:val="hybridMultilevel"/>
    <w:tmpl w:val="B1160A1E"/>
    <w:lvl w:ilvl="0" w:tplc="F552D52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F287C"/>
    <w:multiLevelType w:val="multilevel"/>
    <w:tmpl w:val="B25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7AE4BCC"/>
    <w:multiLevelType w:val="hybridMultilevel"/>
    <w:tmpl w:val="4EB00CAE"/>
    <w:lvl w:ilvl="0" w:tplc="66AC3B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96C70"/>
    <w:multiLevelType w:val="hybridMultilevel"/>
    <w:tmpl w:val="141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F3D71"/>
    <w:multiLevelType w:val="singleLevel"/>
    <w:tmpl w:val="AA3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>
    <w:nsid w:val="42FF72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822A3F"/>
    <w:multiLevelType w:val="hybridMultilevel"/>
    <w:tmpl w:val="D8FCCE62"/>
    <w:lvl w:ilvl="0" w:tplc="A1163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51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5283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BC32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C8497D"/>
    <w:multiLevelType w:val="hybridMultilevel"/>
    <w:tmpl w:val="216A2AF2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63FD27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493217B"/>
    <w:multiLevelType w:val="hybridMultilevel"/>
    <w:tmpl w:val="3530CF58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F215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54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2D130F"/>
    <w:multiLevelType w:val="hybridMultilevel"/>
    <w:tmpl w:val="C0AA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D275FA"/>
    <w:multiLevelType w:val="multilevel"/>
    <w:tmpl w:val="AD1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A6225"/>
    <w:multiLevelType w:val="hybridMultilevel"/>
    <w:tmpl w:val="15CEBD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8CD100E"/>
    <w:multiLevelType w:val="hybridMultilevel"/>
    <w:tmpl w:val="CB260544"/>
    <w:lvl w:ilvl="0" w:tplc="C2107A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5"/>
  </w:num>
  <w:num w:numId="5">
    <w:abstractNumId w:val="3"/>
  </w:num>
  <w:num w:numId="6">
    <w:abstractNumId w:val="18"/>
  </w:num>
  <w:num w:numId="7">
    <w:abstractNumId w:val="12"/>
  </w:num>
  <w:num w:numId="8">
    <w:abstractNumId w:val="13"/>
  </w:num>
  <w:num w:numId="9">
    <w:abstractNumId w:val="2"/>
  </w:num>
  <w:num w:numId="10">
    <w:abstractNumId w:val="2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6"/>
  </w:num>
  <w:num w:numId="16">
    <w:abstractNumId w:val="6"/>
  </w:num>
  <w:num w:numId="17">
    <w:abstractNumId w:val="7"/>
  </w:num>
  <w:num w:numId="18">
    <w:abstractNumId w:val="24"/>
  </w:num>
  <w:num w:numId="19">
    <w:abstractNumId w:val="10"/>
  </w:num>
  <w:num w:numId="20">
    <w:abstractNumId w:val="21"/>
  </w:num>
  <w:num w:numId="21">
    <w:abstractNumId w:val="11"/>
  </w:num>
  <w:num w:numId="22">
    <w:abstractNumId w:val="22"/>
  </w:num>
  <w:num w:numId="23">
    <w:abstractNumId w:val="15"/>
  </w:num>
  <w:num w:numId="24">
    <w:abstractNumId w:val="19"/>
  </w:num>
  <w:num w:numId="25">
    <w:abstractNumId w:val="16"/>
  </w:num>
  <w:num w:numId="26">
    <w:abstractNumId w:val="17"/>
  </w:num>
  <w:num w:numId="27">
    <w:abstractNumId w:val="1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819"/>
    <w:rsid w:val="00001C53"/>
    <w:rsid w:val="000029DE"/>
    <w:rsid w:val="00004A6C"/>
    <w:rsid w:val="00005DF7"/>
    <w:rsid w:val="00010658"/>
    <w:rsid w:val="00010BC9"/>
    <w:rsid w:val="00010BF3"/>
    <w:rsid w:val="000110E3"/>
    <w:rsid w:val="00012205"/>
    <w:rsid w:val="0001283D"/>
    <w:rsid w:val="000129EE"/>
    <w:rsid w:val="00015D20"/>
    <w:rsid w:val="000174D4"/>
    <w:rsid w:val="00020DB2"/>
    <w:rsid w:val="00023648"/>
    <w:rsid w:val="000247E3"/>
    <w:rsid w:val="00024C7C"/>
    <w:rsid w:val="000255C4"/>
    <w:rsid w:val="00025AA7"/>
    <w:rsid w:val="00027475"/>
    <w:rsid w:val="0003110E"/>
    <w:rsid w:val="000342F5"/>
    <w:rsid w:val="000350C3"/>
    <w:rsid w:val="00036D2B"/>
    <w:rsid w:val="00041B66"/>
    <w:rsid w:val="00042219"/>
    <w:rsid w:val="000479B5"/>
    <w:rsid w:val="000511BD"/>
    <w:rsid w:val="0005214B"/>
    <w:rsid w:val="00052275"/>
    <w:rsid w:val="000540B6"/>
    <w:rsid w:val="00054D65"/>
    <w:rsid w:val="00055B7E"/>
    <w:rsid w:val="00055CD1"/>
    <w:rsid w:val="00057FDF"/>
    <w:rsid w:val="000611C3"/>
    <w:rsid w:val="00061C57"/>
    <w:rsid w:val="00062106"/>
    <w:rsid w:val="000622C5"/>
    <w:rsid w:val="0006431E"/>
    <w:rsid w:val="00064B6F"/>
    <w:rsid w:val="00067EED"/>
    <w:rsid w:val="00070C75"/>
    <w:rsid w:val="00071D85"/>
    <w:rsid w:val="00072246"/>
    <w:rsid w:val="000727DC"/>
    <w:rsid w:val="000728D5"/>
    <w:rsid w:val="000741C9"/>
    <w:rsid w:val="0007626A"/>
    <w:rsid w:val="00076459"/>
    <w:rsid w:val="00084FAC"/>
    <w:rsid w:val="00087594"/>
    <w:rsid w:val="000907B5"/>
    <w:rsid w:val="00091E04"/>
    <w:rsid w:val="00092406"/>
    <w:rsid w:val="000939A3"/>
    <w:rsid w:val="000941E6"/>
    <w:rsid w:val="000A1435"/>
    <w:rsid w:val="000A2887"/>
    <w:rsid w:val="000A2BAE"/>
    <w:rsid w:val="000A30F9"/>
    <w:rsid w:val="000A3C9F"/>
    <w:rsid w:val="000A5EDA"/>
    <w:rsid w:val="000A6CC1"/>
    <w:rsid w:val="000A6E2A"/>
    <w:rsid w:val="000A7B06"/>
    <w:rsid w:val="000B109E"/>
    <w:rsid w:val="000B1C92"/>
    <w:rsid w:val="000B3086"/>
    <w:rsid w:val="000B3A89"/>
    <w:rsid w:val="000B4712"/>
    <w:rsid w:val="000B5F74"/>
    <w:rsid w:val="000B6BB5"/>
    <w:rsid w:val="000B73AD"/>
    <w:rsid w:val="000B7C9A"/>
    <w:rsid w:val="000C262F"/>
    <w:rsid w:val="000C3C60"/>
    <w:rsid w:val="000C3E94"/>
    <w:rsid w:val="000C5029"/>
    <w:rsid w:val="000C53EC"/>
    <w:rsid w:val="000D0488"/>
    <w:rsid w:val="000D3EF6"/>
    <w:rsid w:val="000D647A"/>
    <w:rsid w:val="000D6BDF"/>
    <w:rsid w:val="000D7D2A"/>
    <w:rsid w:val="000E08DD"/>
    <w:rsid w:val="000E2940"/>
    <w:rsid w:val="000E73C6"/>
    <w:rsid w:val="000E7DF5"/>
    <w:rsid w:val="000F1C25"/>
    <w:rsid w:val="000F1D07"/>
    <w:rsid w:val="000F4FE9"/>
    <w:rsid w:val="000F55F0"/>
    <w:rsid w:val="000F7B5B"/>
    <w:rsid w:val="000F7DBE"/>
    <w:rsid w:val="000F7ECE"/>
    <w:rsid w:val="001006B7"/>
    <w:rsid w:val="00103933"/>
    <w:rsid w:val="00103DD3"/>
    <w:rsid w:val="0010402A"/>
    <w:rsid w:val="00105F2A"/>
    <w:rsid w:val="00107AA3"/>
    <w:rsid w:val="001136AF"/>
    <w:rsid w:val="001141E7"/>
    <w:rsid w:val="00114B48"/>
    <w:rsid w:val="00115075"/>
    <w:rsid w:val="00116094"/>
    <w:rsid w:val="001162A4"/>
    <w:rsid w:val="00116AB6"/>
    <w:rsid w:val="00120381"/>
    <w:rsid w:val="00121B78"/>
    <w:rsid w:val="0012288A"/>
    <w:rsid w:val="0012409E"/>
    <w:rsid w:val="00126D19"/>
    <w:rsid w:val="00126DF2"/>
    <w:rsid w:val="00132D75"/>
    <w:rsid w:val="00133ACE"/>
    <w:rsid w:val="001405D4"/>
    <w:rsid w:val="001432AF"/>
    <w:rsid w:val="00144442"/>
    <w:rsid w:val="001447BE"/>
    <w:rsid w:val="0014511D"/>
    <w:rsid w:val="00145A50"/>
    <w:rsid w:val="00146386"/>
    <w:rsid w:val="00147FF2"/>
    <w:rsid w:val="001555F9"/>
    <w:rsid w:val="001576CC"/>
    <w:rsid w:val="00157D50"/>
    <w:rsid w:val="0016097D"/>
    <w:rsid w:val="00161761"/>
    <w:rsid w:val="0016197F"/>
    <w:rsid w:val="00165A6D"/>
    <w:rsid w:val="001660EA"/>
    <w:rsid w:val="0016723A"/>
    <w:rsid w:val="00167E87"/>
    <w:rsid w:val="00170DCF"/>
    <w:rsid w:val="00170F74"/>
    <w:rsid w:val="001712D6"/>
    <w:rsid w:val="00175668"/>
    <w:rsid w:val="00175F75"/>
    <w:rsid w:val="00180DA6"/>
    <w:rsid w:val="00180E74"/>
    <w:rsid w:val="001838BC"/>
    <w:rsid w:val="00184590"/>
    <w:rsid w:val="0018461D"/>
    <w:rsid w:val="00186781"/>
    <w:rsid w:val="00186F21"/>
    <w:rsid w:val="001870C6"/>
    <w:rsid w:val="0019023D"/>
    <w:rsid w:val="001907CF"/>
    <w:rsid w:val="00191495"/>
    <w:rsid w:val="001938F0"/>
    <w:rsid w:val="00193B64"/>
    <w:rsid w:val="00195558"/>
    <w:rsid w:val="00195F1E"/>
    <w:rsid w:val="00196FB0"/>
    <w:rsid w:val="001A31A4"/>
    <w:rsid w:val="001A4CE5"/>
    <w:rsid w:val="001A6F3F"/>
    <w:rsid w:val="001B12CA"/>
    <w:rsid w:val="001B2AB5"/>
    <w:rsid w:val="001B44CC"/>
    <w:rsid w:val="001B7CB8"/>
    <w:rsid w:val="001C0B08"/>
    <w:rsid w:val="001C1BF1"/>
    <w:rsid w:val="001C3F3E"/>
    <w:rsid w:val="001D1AE2"/>
    <w:rsid w:val="001D1D80"/>
    <w:rsid w:val="001D35C1"/>
    <w:rsid w:val="001D4BFB"/>
    <w:rsid w:val="001D5AD6"/>
    <w:rsid w:val="001D6C74"/>
    <w:rsid w:val="001D7B45"/>
    <w:rsid w:val="001D7C22"/>
    <w:rsid w:val="001E180E"/>
    <w:rsid w:val="001E3A4B"/>
    <w:rsid w:val="001E4EBA"/>
    <w:rsid w:val="001E5878"/>
    <w:rsid w:val="001E62F5"/>
    <w:rsid w:val="001F10B6"/>
    <w:rsid w:val="001F296D"/>
    <w:rsid w:val="001F34CA"/>
    <w:rsid w:val="001F3D11"/>
    <w:rsid w:val="001F6287"/>
    <w:rsid w:val="001F62B3"/>
    <w:rsid w:val="00201218"/>
    <w:rsid w:val="00201A0E"/>
    <w:rsid w:val="00201DA1"/>
    <w:rsid w:val="002024E0"/>
    <w:rsid w:val="00202997"/>
    <w:rsid w:val="0020516A"/>
    <w:rsid w:val="0020531E"/>
    <w:rsid w:val="00205326"/>
    <w:rsid w:val="002053A9"/>
    <w:rsid w:val="002102C0"/>
    <w:rsid w:val="00210323"/>
    <w:rsid w:val="002169B3"/>
    <w:rsid w:val="00216EBD"/>
    <w:rsid w:val="002205FB"/>
    <w:rsid w:val="002207DE"/>
    <w:rsid w:val="002218CE"/>
    <w:rsid w:val="00222788"/>
    <w:rsid w:val="00222CC5"/>
    <w:rsid w:val="00223A78"/>
    <w:rsid w:val="0022687F"/>
    <w:rsid w:val="002277BD"/>
    <w:rsid w:val="0023063A"/>
    <w:rsid w:val="00230CFF"/>
    <w:rsid w:val="002317B6"/>
    <w:rsid w:val="00241EC4"/>
    <w:rsid w:val="00244EA0"/>
    <w:rsid w:val="002462ED"/>
    <w:rsid w:val="00246D05"/>
    <w:rsid w:val="00250704"/>
    <w:rsid w:val="00250D3B"/>
    <w:rsid w:val="0025266D"/>
    <w:rsid w:val="002527BE"/>
    <w:rsid w:val="00253A3A"/>
    <w:rsid w:val="00253AC3"/>
    <w:rsid w:val="002544FF"/>
    <w:rsid w:val="00260031"/>
    <w:rsid w:val="002610EE"/>
    <w:rsid w:val="00261D28"/>
    <w:rsid w:val="00262060"/>
    <w:rsid w:val="00264A64"/>
    <w:rsid w:val="00264B93"/>
    <w:rsid w:val="00265011"/>
    <w:rsid w:val="00271412"/>
    <w:rsid w:val="00275C62"/>
    <w:rsid w:val="002814AB"/>
    <w:rsid w:val="002850AA"/>
    <w:rsid w:val="00285469"/>
    <w:rsid w:val="002859FF"/>
    <w:rsid w:val="00286A5A"/>
    <w:rsid w:val="0029040F"/>
    <w:rsid w:val="002906F4"/>
    <w:rsid w:val="0029079D"/>
    <w:rsid w:val="00293865"/>
    <w:rsid w:val="002977E8"/>
    <w:rsid w:val="002A36DF"/>
    <w:rsid w:val="002A7C1F"/>
    <w:rsid w:val="002B0384"/>
    <w:rsid w:val="002B0DC6"/>
    <w:rsid w:val="002B1DD4"/>
    <w:rsid w:val="002B4D32"/>
    <w:rsid w:val="002B4E47"/>
    <w:rsid w:val="002B5014"/>
    <w:rsid w:val="002B5E8E"/>
    <w:rsid w:val="002B60C1"/>
    <w:rsid w:val="002C38EA"/>
    <w:rsid w:val="002C6C72"/>
    <w:rsid w:val="002C7161"/>
    <w:rsid w:val="002D04D6"/>
    <w:rsid w:val="002D0AF9"/>
    <w:rsid w:val="002D430C"/>
    <w:rsid w:val="002D731E"/>
    <w:rsid w:val="002D7824"/>
    <w:rsid w:val="002E0637"/>
    <w:rsid w:val="002E544E"/>
    <w:rsid w:val="002E6E68"/>
    <w:rsid w:val="002E7456"/>
    <w:rsid w:val="002F0CC4"/>
    <w:rsid w:val="002F14FD"/>
    <w:rsid w:val="002F186B"/>
    <w:rsid w:val="002F26BC"/>
    <w:rsid w:val="002F26F8"/>
    <w:rsid w:val="002F4662"/>
    <w:rsid w:val="002F4A8A"/>
    <w:rsid w:val="002F5BA0"/>
    <w:rsid w:val="0030179B"/>
    <w:rsid w:val="00303446"/>
    <w:rsid w:val="00305F97"/>
    <w:rsid w:val="003061DB"/>
    <w:rsid w:val="00306A05"/>
    <w:rsid w:val="003124CE"/>
    <w:rsid w:val="00312564"/>
    <w:rsid w:val="0031349E"/>
    <w:rsid w:val="00314F3F"/>
    <w:rsid w:val="00320C7B"/>
    <w:rsid w:val="0032162B"/>
    <w:rsid w:val="00323891"/>
    <w:rsid w:val="00326219"/>
    <w:rsid w:val="0032651A"/>
    <w:rsid w:val="00326B19"/>
    <w:rsid w:val="00326FD7"/>
    <w:rsid w:val="00330067"/>
    <w:rsid w:val="00330E83"/>
    <w:rsid w:val="003323A5"/>
    <w:rsid w:val="00336F10"/>
    <w:rsid w:val="003403D9"/>
    <w:rsid w:val="00341AB6"/>
    <w:rsid w:val="00342B91"/>
    <w:rsid w:val="00342EA2"/>
    <w:rsid w:val="00345176"/>
    <w:rsid w:val="003451EE"/>
    <w:rsid w:val="00346113"/>
    <w:rsid w:val="003468F1"/>
    <w:rsid w:val="00352360"/>
    <w:rsid w:val="00352E4D"/>
    <w:rsid w:val="003550F3"/>
    <w:rsid w:val="0036000D"/>
    <w:rsid w:val="003611EC"/>
    <w:rsid w:val="00362C7A"/>
    <w:rsid w:val="00363A29"/>
    <w:rsid w:val="00364BF7"/>
    <w:rsid w:val="00366FB5"/>
    <w:rsid w:val="00371CDE"/>
    <w:rsid w:val="00372724"/>
    <w:rsid w:val="0037367C"/>
    <w:rsid w:val="003754C3"/>
    <w:rsid w:val="00376E94"/>
    <w:rsid w:val="00377595"/>
    <w:rsid w:val="00377C03"/>
    <w:rsid w:val="00383617"/>
    <w:rsid w:val="003845A9"/>
    <w:rsid w:val="0038634D"/>
    <w:rsid w:val="00386C94"/>
    <w:rsid w:val="00387C03"/>
    <w:rsid w:val="003909EE"/>
    <w:rsid w:val="003910AD"/>
    <w:rsid w:val="00391305"/>
    <w:rsid w:val="00391795"/>
    <w:rsid w:val="00391913"/>
    <w:rsid w:val="003921BF"/>
    <w:rsid w:val="003941AC"/>
    <w:rsid w:val="00394A3C"/>
    <w:rsid w:val="0039643C"/>
    <w:rsid w:val="003A06A3"/>
    <w:rsid w:val="003A19E2"/>
    <w:rsid w:val="003A1DAD"/>
    <w:rsid w:val="003A3C2C"/>
    <w:rsid w:val="003A51F8"/>
    <w:rsid w:val="003B0337"/>
    <w:rsid w:val="003B1580"/>
    <w:rsid w:val="003B24E0"/>
    <w:rsid w:val="003B3162"/>
    <w:rsid w:val="003B3951"/>
    <w:rsid w:val="003B46D7"/>
    <w:rsid w:val="003B55DF"/>
    <w:rsid w:val="003B7DB0"/>
    <w:rsid w:val="003C2233"/>
    <w:rsid w:val="003C23AA"/>
    <w:rsid w:val="003C4780"/>
    <w:rsid w:val="003C52B7"/>
    <w:rsid w:val="003D03A8"/>
    <w:rsid w:val="003D03BC"/>
    <w:rsid w:val="003D424E"/>
    <w:rsid w:val="003D4AC1"/>
    <w:rsid w:val="003D5BD2"/>
    <w:rsid w:val="003E0082"/>
    <w:rsid w:val="003E19EB"/>
    <w:rsid w:val="003E1AA3"/>
    <w:rsid w:val="003E1C6B"/>
    <w:rsid w:val="003E32FA"/>
    <w:rsid w:val="003E3B27"/>
    <w:rsid w:val="003E414D"/>
    <w:rsid w:val="003E5CC7"/>
    <w:rsid w:val="003E689F"/>
    <w:rsid w:val="003F02BE"/>
    <w:rsid w:val="003F03B8"/>
    <w:rsid w:val="003F0B85"/>
    <w:rsid w:val="003F0C59"/>
    <w:rsid w:val="003F1682"/>
    <w:rsid w:val="003F343B"/>
    <w:rsid w:val="003F5428"/>
    <w:rsid w:val="003F5490"/>
    <w:rsid w:val="003F6B87"/>
    <w:rsid w:val="00400AAB"/>
    <w:rsid w:val="00402BEA"/>
    <w:rsid w:val="0040365A"/>
    <w:rsid w:val="00406879"/>
    <w:rsid w:val="004072DB"/>
    <w:rsid w:val="00411E66"/>
    <w:rsid w:val="00412C21"/>
    <w:rsid w:val="00412FF5"/>
    <w:rsid w:val="00413586"/>
    <w:rsid w:val="004164F4"/>
    <w:rsid w:val="00417082"/>
    <w:rsid w:val="00417C46"/>
    <w:rsid w:val="004209CB"/>
    <w:rsid w:val="004218C7"/>
    <w:rsid w:val="00421971"/>
    <w:rsid w:val="00423800"/>
    <w:rsid w:val="0042436C"/>
    <w:rsid w:val="00424CBA"/>
    <w:rsid w:val="004257EE"/>
    <w:rsid w:val="00426754"/>
    <w:rsid w:val="004275F5"/>
    <w:rsid w:val="00427AAF"/>
    <w:rsid w:val="00431AEC"/>
    <w:rsid w:val="00432242"/>
    <w:rsid w:val="004340A8"/>
    <w:rsid w:val="0043516B"/>
    <w:rsid w:val="0043553C"/>
    <w:rsid w:val="00435797"/>
    <w:rsid w:val="0043588E"/>
    <w:rsid w:val="0043708C"/>
    <w:rsid w:val="004378DB"/>
    <w:rsid w:val="004428DC"/>
    <w:rsid w:val="0044604E"/>
    <w:rsid w:val="00446EEE"/>
    <w:rsid w:val="00450693"/>
    <w:rsid w:val="00451A6F"/>
    <w:rsid w:val="00452554"/>
    <w:rsid w:val="004527D1"/>
    <w:rsid w:val="004544FA"/>
    <w:rsid w:val="00456458"/>
    <w:rsid w:val="00461458"/>
    <w:rsid w:val="00462C2A"/>
    <w:rsid w:val="004631AA"/>
    <w:rsid w:val="0047152A"/>
    <w:rsid w:val="00472E2D"/>
    <w:rsid w:val="00473D4E"/>
    <w:rsid w:val="00480A4C"/>
    <w:rsid w:val="00480AB2"/>
    <w:rsid w:val="00481193"/>
    <w:rsid w:val="004813E3"/>
    <w:rsid w:val="0048250A"/>
    <w:rsid w:val="004851E7"/>
    <w:rsid w:val="00485595"/>
    <w:rsid w:val="00491AF1"/>
    <w:rsid w:val="004943AF"/>
    <w:rsid w:val="00495A16"/>
    <w:rsid w:val="00495F7C"/>
    <w:rsid w:val="004965AF"/>
    <w:rsid w:val="004A0D3D"/>
    <w:rsid w:val="004A3553"/>
    <w:rsid w:val="004A7271"/>
    <w:rsid w:val="004A7C5A"/>
    <w:rsid w:val="004B016F"/>
    <w:rsid w:val="004B0535"/>
    <w:rsid w:val="004B1B94"/>
    <w:rsid w:val="004B1D8F"/>
    <w:rsid w:val="004B2BB6"/>
    <w:rsid w:val="004B47EF"/>
    <w:rsid w:val="004B6767"/>
    <w:rsid w:val="004B6F85"/>
    <w:rsid w:val="004C0E67"/>
    <w:rsid w:val="004C2C1E"/>
    <w:rsid w:val="004C4DDD"/>
    <w:rsid w:val="004C6295"/>
    <w:rsid w:val="004C64FB"/>
    <w:rsid w:val="004C7CAF"/>
    <w:rsid w:val="004C7E22"/>
    <w:rsid w:val="004D3730"/>
    <w:rsid w:val="004D3D4A"/>
    <w:rsid w:val="004D4269"/>
    <w:rsid w:val="004E176B"/>
    <w:rsid w:val="004E3217"/>
    <w:rsid w:val="004E5276"/>
    <w:rsid w:val="004E587C"/>
    <w:rsid w:val="004F02AD"/>
    <w:rsid w:val="004F03F4"/>
    <w:rsid w:val="004F127C"/>
    <w:rsid w:val="004F1AD1"/>
    <w:rsid w:val="004F2D93"/>
    <w:rsid w:val="004F32D9"/>
    <w:rsid w:val="004F33D2"/>
    <w:rsid w:val="004F369A"/>
    <w:rsid w:val="004F3C76"/>
    <w:rsid w:val="004F5189"/>
    <w:rsid w:val="004F5EC9"/>
    <w:rsid w:val="004F64F8"/>
    <w:rsid w:val="004F7D4F"/>
    <w:rsid w:val="004F7E03"/>
    <w:rsid w:val="005034D4"/>
    <w:rsid w:val="00504C90"/>
    <w:rsid w:val="00505B6E"/>
    <w:rsid w:val="0050658F"/>
    <w:rsid w:val="0050762A"/>
    <w:rsid w:val="0050781B"/>
    <w:rsid w:val="0050782B"/>
    <w:rsid w:val="005103F7"/>
    <w:rsid w:val="005120EE"/>
    <w:rsid w:val="00512188"/>
    <w:rsid w:val="0051487F"/>
    <w:rsid w:val="00515091"/>
    <w:rsid w:val="00515839"/>
    <w:rsid w:val="00515CF5"/>
    <w:rsid w:val="00516DCC"/>
    <w:rsid w:val="0052028A"/>
    <w:rsid w:val="00521897"/>
    <w:rsid w:val="00522834"/>
    <w:rsid w:val="005234CD"/>
    <w:rsid w:val="00523543"/>
    <w:rsid w:val="00525202"/>
    <w:rsid w:val="00526538"/>
    <w:rsid w:val="00527839"/>
    <w:rsid w:val="00531783"/>
    <w:rsid w:val="00532968"/>
    <w:rsid w:val="00540DD4"/>
    <w:rsid w:val="00540FF7"/>
    <w:rsid w:val="0054212A"/>
    <w:rsid w:val="00542809"/>
    <w:rsid w:val="00542DA0"/>
    <w:rsid w:val="005456D6"/>
    <w:rsid w:val="00546FD9"/>
    <w:rsid w:val="005479B7"/>
    <w:rsid w:val="005503DD"/>
    <w:rsid w:val="00550479"/>
    <w:rsid w:val="00550527"/>
    <w:rsid w:val="00552430"/>
    <w:rsid w:val="0055374F"/>
    <w:rsid w:val="00553C90"/>
    <w:rsid w:val="005563BC"/>
    <w:rsid w:val="005578A6"/>
    <w:rsid w:val="00560A1F"/>
    <w:rsid w:val="00562967"/>
    <w:rsid w:val="00563F82"/>
    <w:rsid w:val="005648A8"/>
    <w:rsid w:val="005648BF"/>
    <w:rsid w:val="005667D0"/>
    <w:rsid w:val="00566D4F"/>
    <w:rsid w:val="00567CF2"/>
    <w:rsid w:val="00571934"/>
    <w:rsid w:val="00572B10"/>
    <w:rsid w:val="00574BA3"/>
    <w:rsid w:val="00575326"/>
    <w:rsid w:val="0058177B"/>
    <w:rsid w:val="005824E1"/>
    <w:rsid w:val="00584E55"/>
    <w:rsid w:val="005875ED"/>
    <w:rsid w:val="00587D23"/>
    <w:rsid w:val="005913EC"/>
    <w:rsid w:val="005914B2"/>
    <w:rsid w:val="00593AAD"/>
    <w:rsid w:val="00593DD4"/>
    <w:rsid w:val="0059651C"/>
    <w:rsid w:val="005965E9"/>
    <w:rsid w:val="00597EED"/>
    <w:rsid w:val="005A0146"/>
    <w:rsid w:val="005A07D6"/>
    <w:rsid w:val="005A0E37"/>
    <w:rsid w:val="005A257E"/>
    <w:rsid w:val="005A3FD3"/>
    <w:rsid w:val="005A4CDB"/>
    <w:rsid w:val="005A577E"/>
    <w:rsid w:val="005A61C0"/>
    <w:rsid w:val="005B41BC"/>
    <w:rsid w:val="005B7230"/>
    <w:rsid w:val="005B767B"/>
    <w:rsid w:val="005B7A9A"/>
    <w:rsid w:val="005C211E"/>
    <w:rsid w:val="005C3808"/>
    <w:rsid w:val="005D1615"/>
    <w:rsid w:val="005D41D4"/>
    <w:rsid w:val="005D5292"/>
    <w:rsid w:val="005D57F5"/>
    <w:rsid w:val="005D78E1"/>
    <w:rsid w:val="005E2821"/>
    <w:rsid w:val="005E2E74"/>
    <w:rsid w:val="005E3FBF"/>
    <w:rsid w:val="005E47A3"/>
    <w:rsid w:val="005E60A7"/>
    <w:rsid w:val="005E6F2F"/>
    <w:rsid w:val="005F02FB"/>
    <w:rsid w:val="005F48D4"/>
    <w:rsid w:val="005F77C1"/>
    <w:rsid w:val="00600201"/>
    <w:rsid w:val="006004D8"/>
    <w:rsid w:val="00602C17"/>
    <w:rsid w:val="00603377"/>
    <w:rsid w:val="006076AB"/>
    <w:rsid w:val="00607CA0"/>
    <w:rsid w:val="00610783"/>
    <w:rsid w:val="00612641"/>
    <w:rsid w:val="006136A9"/>
    <w:rsid w:val="00613D1C"/>
    <w:rsid w:val="00614E78"/>
    <w:rsid w:val="006156F7"/>
    <w:rsid w:val="00615B67"/>
    <w:rsid w:val="00616674"/>
    <w:rsid w:val="00616CAE"/>
    <w:rsid w:val="00620799"/>
    <w:rsid w:val="00621628"/>
    <w:rsid w:val="00623DF4"/>
    <w:rsid w:val="00625CBC"/>
    <w:rsid w:val="00626646"/>
    <w:rsid w:val="00627548"/>
    <w:rsid w:val="00634840"/>
    <w:rsid w:val="00636086"/>
    <w:rsid w:val="0063651A"/>
    <w:rsid w:val="00640B82"/>
    <w:rsid w:val="00641557"/>
    <w:rsid w:val="00641988"/>
    <w:rsid w:val="006439A7"/>
    <w:rsid w:val="00643AD0"/>
    <w:rsid w:val="00643F65"/>
    <w:rsid w:val="0064412B"/>
    <w:rsid w:val="0064476D"/>
    <w:rsid w:val="00644CDE"/>
    <w:rsid w:val="006470BF"/>
    <w:rsid w:val="0065204E"/>
    <w:rsid w:val="00652C8A"/>
    <w:rsid w:val="00653A99"/>
    <w:rsid w:val="00653C0B"/>
    <w:rsid w:val="00654B13"/>
    <w:rsid w:val="00654B58"/>
    <w:rsid w:val="00654E9D"/>
    <w:rsid w:val="0065726B"/>
    <w:rsid w:val="006614CC"/>
    <w:rsid w:val="0066228B"/>
    <w:rsid w:val="006629DC"/>
    <w:rsid w:val="0066754D"/>
    <w:rsid w:val="00670DE4"/>
    <w:rsid w:val="0067117D"/>
    <w:rsid w:val="006717FA"/>
    <w:rsid w:val="00671D5F"/>
    <w:rsid w:val="006731B0"/>
    <w:rsid w:val="00674B9E"/>
    <w:rsid w:val="00680668"/>
    <w:rsid w:val="00681E68"/>
    <w:rsid w:val="00685242"/>
    <w:rsid w:val="00685A2C"/>
    <w:rsid w:val="00687197"/>
    <w:rsid w:val="00687F1C"/>
    <w:rsid w:val="00690193"/>
    <w:rsid w:val="00690693"/>
    <w:rsid w:val="00690EBC"/>
    <w:rsid w:val="00691641"/>
    <w:rsid w:val="00692603"/>
    <w:rsid w:val="00692659"/>
    <w:rsid w:val="006929CD"/>
    <w:rsid w:val="00694269"/>
    <w:rsid w:val="00694E81"/>
    <w:rsid w:val="00695204"/>
    <w:rsid w:val="00696E3D"/>
    <w:rsid w:val="006A079A"/>
    <w:rsid w:val="006A08F9"/>
    <w:rsid w:val="006A09AC"/>
    <w:rsid w:val="006A101D"/>
    <w:rsid w:val="006A1D74"/>
    <w:rsid w:val="006A1F7A"/>
    <w:rsid w:val="006A2134"/>
    <w:rsid w:val="006A30C2"/>
    <w:rsid w:val="006A4212"/>
    <w:rsid w:val="006A4BBF"/>
    <w:rsid w:val="006A4D52"/>
    <w:rsid w:val="006A639B"/>
    <w:rsid w:val="006B30AE"/>
    <w:rsid w:val="006B594B"/>
    <w:rsid w:val="006B6F64"/>
    <w:rsid w:val="006B7897"/>
    <w:rsid w:val="006B7CAA"/>
    <w:rsid w:val="006C0053"/>
    <w:rsid w:val="006C00AF"/>
    <w:rsid w:val="006C37FA"/>
    <w:rsid w:val="006C4117"/>
    <w:rsid w:val="006C66D7"/>
    <w:rsid w:val="006C768F"/>
    <w:rsid w:val="006D0DC1"/>
    <w:rsid w:val="006D10E1"/>
    <w:rsid w:val="006D3A1C"/>
    <w:rsid w:val="006D3D28"/>
    <w:rsid w:val="006D4330"/>
    <w:rsid w:val="006D46C8"/>
    <w:rsid w:val="006D48C2"/>
    <w:rsid w:val="006D4A6F"/>
    <w:rsid w:val="006D4DE3"/>
    <w:rsid w:val="006D57E9"/>
    <w:rsid w:val="006D75B0"/>
    <w:rsid w:val="006E0CAF"/>
    <w:rsid w:val="006E21B5"/>
    <w:rsid w:val="006E4774"/>
    <w:rsid w:val="006E7242"/>
    <w:rsid w:val="006F0D51"/>
    <w:rsid w:val="006F2182"/>
    <w:rsid w:val="006F5B54"/>
    <w:rsid w:val="006F699F"/>
    <w:rsid w:val="00701009"/>
    <w:rsid w:val="007025CD"/>
    <w:rsid w:val="00702B64"/>
    <w:rsid w:val="0070696B"/>
    <w:rsid w:val="00710356"/>
    <w:rsid w:val="007109BE"/>
    <w:rsid w:val="00710C6C"/>
    <w:rsid w:val="00711298"/>
    <w:rsid w:val="00712212"/>
    <w:rsid w:val="0071256B"/>
    <w:rsid w:val="00716848"/>
    <w:rsid w:val="00720588"/>
    <w:rsid w:val="00720955"/>
    <w:rsid w:val="00720B3A"/>
    <w:rsid w:val="00720F77"/>
    <w:rsid w:val="0072149E"/>
    <w:rsid w:val="007219BC"/>
    <w:rsid w:val="007222F1"/>
    <w:rsid w:val="007233A5"/>
    <w:rsid w:val="00723DD6"/>
    <w:rsid w:val="007256B6"/>
    <w:rsid w:val="007256ED"/>
    <w:rsid w:val="00726F34"/>
    <w:rsid w:val="007277A8"/>
    <w:rsid w:val="00731633"/>
    <w:rsid w:val="00732454"/>
    <w:rsid w:val="00733F6E"/>
    <w:rsid w:val="00735257"/>
    <w:rsid w:val="00736084"/>
    <w:rsid w:val="00736A59"/>
    <w:rsid w:val="007402E9"/>
    <w:rsid w:val="00740CD6"/>
    <w:rsid w:val="007412C5"/>
    <w:rsid w:val="0074170F"/>
    <w:rsid w:val="007418C7"/>
    <w:rsid w:val="0074246F"/>
    <w:rsid w:val="00742D1E"/>
    <w:rsid w:val="00743BAE"/>
    <w:rsid w:val="00743C3A"/>
    <w:rsid w:val="00747072"/>
    <w:rsid w:val="00747908"/>
    <w:rsid w:val="00750AA6"/>
    <w:rsid w:val="00751BDB"/>
    <w:rsid w:val="00751F52"/>
    <w:rsid w:val="0075363F"/>
    <w:rsid w:val="00757D21"/>
    <w:rsid w:val="00760D40"/>
    <w:rsid w:val="0076158D"/>
    <w:rsid w:val="00761890"/>
    <w:rsid w:val="00761F82"/>
    <w:rsid w:val="00762A23"/>
    <w:rsid w:val="00762E1C"/>
    <w:rsid w:val="00763C3F"/>
    <w:rsid w:val="00765380"/>
    <w:rsid w:val="00767D90"/>
    <w:rsid w:val="00772C27"/>
    <w:rsid w:val="007746A4"/>
    <w:rsid w:val="00780C11"/>
    <w:rsid w:val="00781D9E"/>
    <w:rsid w:val="007847FE"/>
    <w:rsid w:val="00784E07"/>
    <w:rsid w:val="00785F27"/>
    <w:rsid w:val="00790F4E"/>
    <w:rsid w:val="0079435D"/>
    <w:rsid w:val="00794AC1"/>
    <w:rsid w:val="00794D4F"/>
    <w:rsid w:val="007958EB"/>
    <w:rsid w:val="00795BC4"/>
    <w:rsid w:val="00795FD1"/>
    <w:rsid w:val="007972A7"/>
    <w:rsid w:val="00797B31"/>
    <w:rsid w:val="007A0D9D"/>
    <w:rsid w:val="007A0E36"/>
    <w:rsid w:val="007A145F"/>
    <w:rsid w:val="007A4497"/>
    <w:rsid w:val="007A5029"/>
    <w:rsid w:val="007A63C0"/>
    <w:rsid w:val="007A6B45"/>
    <w:rsid w:val="007B0FEA"/>
    <w:rsid w:val="007B3F23"/>
    <w:rsid w:val="007B5C39"/>
    <w:rsid w:val="007B7763"/>
    <w:rsid w:val="007C049D"/>
    <w:rsid w:val="007C100C"/>
    <w:rsid w:val="007C238E"/>
    <w:rsid w:val="007C49C0"/>
    <w:rsid w:val="007C5DDF"/>
    <w:rsid w:val="007C602A"/>
    <w:rsid w:val="007C6510"/>
    <w:rsid w:val="007D09EA"/>
    <w:rsid w:val="007D2CEA"/>
    <w:rsid w:val="007D3916"/>
    <w:rsid w:val="007D5D9A"/>
    <w:rsid w:val="007D6500"/>
    <w:rsid w:val="007D77F7"/>
    <w:rsid w:val="007D7F0E"/>
    <w:rsid w:val="007E0AA9"/>
    <w:rsid w:val="007E2409"/>
    <w:rsid w:val="007E2D50"/>
    <w:rsid w:val="007E7E20"/>
    <w:rsid w:val="007F00F0"/>
    <w:rsid w:val="007F4A57"/>
    <w:rsid w:val="007F4BFB"/>
    <w:rsid w:val="007F6833"/>
    <w:rsid w:val="00800443"/>
    <w:rsid w:val="00802BB8"/>
    <w:rsid w:val="00805BCF"/>
    <w:rsid w:val="00813514"/>
    <w:rsid w:val="00814390"/>
    <w:rsid w:val="00814A56"/>
    <w:rsid w:val="0081500D"/>
    <w:rsid w:val="008151DD"/>
    <w:rsid w:val="00815CC9"/>
    <w:rsid w:val="00815E0E"/>
    <w:rsid w:val="008165BA"/>
    <w:rsid w:val="00817CFD"/>
    <w:rsid w:val="00817DD2"/>
    <w:rsid w:val="00817E48"/>
    <w:rsid w:val="00823BA9"/>
    <w:rsid w:val="008254D0"/>
    <w:rsid w:val="00825A7F"/>
    <w:rsid w:val="00826790"/>
    <w:rsid w:val="00826E22"/>
    <w:rsid w:val="00827C85"/>
    <w:rsid w:val="0083018C"/>
    <w:rsid w:val="00831395"/>
    <w:rsid w:val="00833ABF"/>
    <w:rsid w:val="00835E9C"/>
    <w:rsid w:val="008369C0"/>
    <w:rsid w:val="00836F7B"/>
    <w:rsid w:val="00840BEB"/>
    <w:rsid w:val="008440AD"/>
    <w:rsid w:val="008442EC"/>
    <w:rsid w:val="00845578"/>
    <w:rsid w:val="00845911"/>
    <w:rsid w:val="00846378"/>
    <w:rsid w:val="00851085"/>
    <w:rsid w:val="00851436"/>
    <w:rsid w:val="00855DB4"/>
    <w:rsid w:val="0085770B"/>
    <w:rsid w:val="00857A36"/>
    <w:rsid w:val="008606F3"/>
    <w:rsid w:val="0086355E"/>
    <w:rsid w:val="00864FA9"/>
    <w:rsid w:val="008650C6"/>
    <w:rsid w:val="00865A35"/>
    <w:rsid w:val="00866FE5"/>
    <w:rsid w:val="00867D14"/>
    <w:rsid w:val="008711AF"/>
    <w:rsid w:val="00873C3C"/>
    <w:rsid w:val="008744D3"/>
    <w:rsid w:val="00876ACC"/>
    <w:rsid w:val="00876E8B"/>
    <w:rsid w:val="00877B41"/>
    <w:rsid w:val="00883A1A"/>
    <w:rsid w:val="00885F0B"/>
    <w:rsid w:val="0088709A"/>
    <w:rsid w:val="008875D9"/>
    <w:rsid w:val="00887FE7"/>
    <w:rsid w:val="0089105C"/>
    <w:rsid w:val="00893CEA"/>
    <w:rsid w:val="00893E8F"/>
    <w:rsid w:val="008942EA"/>
    <w:rsid w:val="008947BE"/>
    <w:rsid w:val="008952B6"/>
    <w:rsid w:val="0089592F"/>
    <w:rsid w:val="00895DC1"/>
    <w:rsid w:val="008A124A"/>
    <w:rsid w:val="008A3010"/>
    <w:rsid w:val="008A41A8"/>
    <w:rsid w:val="008A5F8C"/>
    <w:rsid w:val="008A6125"/>
    <w:rsid w:val="008A692C"/>
    <w:rsid w:val="008A747D"/>
    <w:rsid w:val="008A7502"/>
    <w:rsid w:val="008B0F1C"/>
    <w:rsid w:val="008B1F4D"/>
    <w:rsid w:val="008B2303"/>
    <w:rsid w:val="008B2819"/>
    <w:rsid w:val="008B4171"/>
    <w:rsid w:val="008B4A20"/>
    <w:rsid w:val="008B5F37"/>
    <w:rsid w:val="008C2F6A"/>
    <w:rsid w:val="008C304B"/>
    <w:rsid w:val="008C4398"/>
    <w:rsid w:val="008C54A9"/>
    <w:rsid w:val="008C5F97"/>
    <w:rsid w:val="008C64FF"/>
    <w:rsid w:val="008C6A31"/>
    <w:rsid w:val="008D74CB"/>
    <w:rsid w:val="008E0C25"/>
    <w:rsid w:val="008E2CB2"/>
    <w:rsid w:val="008E3F29"/>
    <w:rsid w:val="008E4C50"/>
    <w:rsid w:val="008E4FDE"/>
    <w:rsid w:val="008E563D"/>
    <w:rsid w:val="008E7E10"/>
    <w:rsid w:val="008F085A"/>
    <w:rsid w:val="008F3706"/>
    <w:rsid w:val="008F4759"/>
    <w:rsid w:val="008F4F13"/>
    <w:rsid w:val="008F5136"/>
    <w:rsid w:val="008F6B40"/>
    <w:rsid w:val="008F7386"/>
    <w:rsid w:val="0090524C"/>
    <w:rsid w:val="009064B8"/>
    <w:rsid w:val="00907E7B"/>
    <w:rsid w:val="00912F15"/>
    <w:rsid w:val="00913B0F"/>
    <w:rsid w:val="00916EC1"/>
    <w:rsid w:val="00921F89"/>
    <w:rsid w:val="00922F0A"/>
    <w:rsid w:val="0092315B"/>
    <w:rsid w:val="00923242"/>
    <w:rsid w:val="00923637"/>
    <w:rsid w:val="0092396E"/>
    <w:rsid w:val="00926ACB"/>
    <w:rsid w:val="00927484"/>
    <w:rsid w:val="009309D4"/>
    <w:rsid w:val="00930AE0"/>
    <w:rsid w:val="009314EA"/>
    <w:rsid w:val="00932DFE"/>
    <w:rsid w:val="00933A3C"/>
    <w:rsid w:val="00934316"/>
    <w:rsid w:val="00935645"/>
    <w:rsid w:val="0094059D"/>
    <w:rsid w:val="00941129"/>
    <w:rsid w:val="00941D0A"/>
    <w:rsid w:val="00942FFC"/>
    <w:rsid w:val="0094378C"/>
    <w:rsid w:val="009437F6"/>
    <w:rsid w:val="00947E1C"/>
    <w:rsid w:val="00947F65"/>
    <w:rsid w:val="0095113A"/>
    <w:rsid w:val="00951646"/>
    <w:rsid w:val="009531B8"/>
    <w:rsid w:val="0095435C"/>
    <w:rsid w:val="009545BB"/>
    <w:rsid w:val="00954FD1"/>
    <w:rsid w:val="0095531C"/>
    <w:rsid w:val="00955B2F"/>
    <w:rsid w:val="00956FC7"/>
    <w:rsid w:val="00957CC9"/>
    <w:rsid w:val="009607E2"/>
    <w:rsid w:val="0096137B"/>
    <w:rsid w:val="00961E12"/>
    <w:rsid w:val="00963F5E"/>
    <w:rsid w:val="0096453B"/>
    <w:rsid w:val="00966737"/>
    <w:rsid w:val="009712F3"/>
    <w:rsid w:val="00971AA4"/>
    <w:rsid w:val="00971B26"/>
    <w:rsid w:val="009733A5"/>
    <w:rsid w:val="00974B97"/>
    <w:rsid w:val="0098019A"/>
    <w:rsid w:val="00981917"/>
    <w:rsid w:val="00983CC8"/>
    <w:rsid w:val="00984FB2"/>
    <w:rsid w:val="00986A9E"/>
    <w:rsid w:val="00986D21"/>
    <w:rsid w:val="00990FD4"/>
    <w:rsid w:val="0099315C"/>
    <w:rsid w:val="0099330B"/>
    <w:rsid w:val="00994B3A"/>
    <w:rsid w:val="00996C1A"/>
    <w:rsid w:val="009A130D"/>
    <w:rsid w:val="009A16FA"/>
    <w:rsid w:val="009A2240"/>
    <w:rsid w:val="009A269B"/>
    <w:rsid w:val="009A3CF9"/>
    <w:rsid w:val="009A6ECD"/>
    <w:rsid w:val="009B1AC0"/>
    <w:rsid w:val="009B28C2"/>
    <w:rsid w:val="009B2D61"/>
    <w:rsid w:val="009B3E4E"/>
    <w:rsid w:val="009B46C0"/>
    <w:rsid w:val="009B7E4C"/>
    <w:rsid w:val="009C1804"/>
    <w:rsid w:val="009C26F4"/>
    <w:rsid w:val="009C2709"/>
    <w:rsid w:val="009C5DE9"/>
    <w:rsid w:val="009C6781"/>
    <w:rsid w:val="009C7310"/>
    <w:rsid w:val="009C75D6"/>
    <w:rsid w:val="009C7640"/>
    <w:rsid w:val="009C7CBB"/>
    <w:rsid w:val="009D02C5"/>
    <w:rsid w:val="009D04A1"/>
    <w:rsid w:val="009D1999"/>
    <w:rsid w:val="009D462A"/>
    <w:rsid w:val="009D7400"/>
    <w:rsid w:val="009D7926"/>
    <w:rsid w:val="009E2D2C"/>
    <w:rsid w:val="009E4454"/>
    <w:rsid w:val="009E44D2"/>
    <w:rsid w:val="009E4640"/>
    <w:rsid w:val="009E5929"/>
    <w:rsid w:val="009E61DB"/>
    <w:rsid w:val="009E67DC"/>
    <w:rsid w:val="009E7138"/>
    <w:rsid w:val="009F1AFC"/>
    <w:rsid w:val="009F2B04"/>
    <w:rsid w:val="009F45B3"/>
    <w:rsid w:val="009F55CC"/>
    <w:rsid w:val="009F5EF7"/>
    <w:rsid w:val="009F71F9"/>
    <w:rsid w:val="009F7C5B"/>
    <w:rsid w:val="00A000C3"/>
    <w:rsid w:val="00A0343E"/>
    <w:rsid w:val="00A03AC4"/>
    <w:rsid w:val="00A05DFD"/>
    <w:rsid w:val="00A07BF3"/>
    <w:rsid w:val="00A07D71"/>
    <w:rsid w:val="00A07E68"/>
    <w:rsid w:val="00A11528"/>
    <w:rsid w:val="00A12E16"/>
    <w:rsid w:val="00A1382E"/>
    <w:rsid w:val="00A14E79"/>
    <w:rsid w:val="00A1743D"/>
    <w:rsid w:val="00A20A8D"/>
    <w:rsid w:val="00A21720"/>
    <w:rsid w:val="00A236EA"/>
    <w:rsid w:val="00A25930"/>
    <w:rsid w:val="00A260BE"/>
    <w:rsid w:val="00A26AFD"/>
    <w:rsid w:val="00A278D5"/>
    <w:rsid w:val="00A27ED7"/>
    <w:rsid w:val="00A305EC"/>
    <w:rsid w:val="00A31ABB"/>
    <w:rsid w:val="00A331D3"/>
    <w:rsid w:val="00A3345F"/>
    <w:rsid w:val="00A3424A"/>
    <w:rsid w:val="00A34B22"/>
    <w:rsid w:val="00A34CB4"/>
    <w:rsid w:val="00A359F3"/>
    <w:rsid w:val="00A40AB7"/>
    <w:rsid w:val="00A41376"/>
    <w:rsid w:val="00A45BA8"/>
    <w:rsid w:val="00A4668F"/>
    <w:rsid w:val="00A46731"/>
    <w:rsid w:val="00A46CB3"/>
    <w:rsid w:val="00A47CB5"/>
    <w:rsid w:val="00A5071F"/>
    <w:rsid w:val="00A50C0F"/>
    <w:rsid w:val="00A52A13"/>
    <w:rsid w:val="00A55982"/>
    <w:rsid w:val="00A56590"/>
    <w:rsid w:val="00A57D4F"/>
    <w:rsid w:val="00A61B82"/>
    <w:rsid w:val="00A6245D"/>
    <w:rsid w:val="00A6359E"/>
    <w:rsid w:val="00A64FEC"/>
    <w:rsid w:val="00A651EC"/>
    <w:rsid w:val="00A65F7B"/>
    <w:rsid w:val="00A66359"/>
    <w:rsid w:val="00A669CF"/>
    <w:rsid w:val="00A678CB"/>
    <w:rsid w:val="00A72FA1"/>
    <w:rsid w:val="00A735AD"/>
    <w:rsid w:val="00A74970"/>
    <w:rsid w:val="00A75FB7"/>
    <w:rsid w:val="00A801D6"/>
    <w:rsid w:val="00A82EF8"/>
    <w:rsid w:val="00A8522B"/>
    <w:rsid w:val="00A856D5"/>
    <w:rsid w:val="00A905BC"/>
    <w:rsid w:val="00A923A6"/>
    <w:rsid w:val="00A928F1"/>
    <w:rsid w:val="00A930EB"/>
    <w:rsid w:val="00A93C98"/>
    <w:rsid w:val="00A94A2D"/>
    <w:rsid w:val="00A94B5C"/>
    <w:rsid w:val="00A975C3"/>
    <w:rsid w:val="00A97ED8"/>
    <w:rsid w:val="00AA1A5C"/>
    <w:rsid w:val="00AA3923"/>
    <w:rsid w:val="00AA4A78"/>
    <w:rsid w:val="00AA50BF"/>
    <w:rsid w:val="00AA660F"/>
    <w:rsid w:val="00AB301C"/>
    <w:rsid w:val="00AB3E5A"/>
    <w:rsid w:val="00AB5DC4"/>
    <w:rsid w:val="00AB70BB"/>
    <w:rsid w:val="00AB77F9"/>
    <w:rsid w:val="00AC2790"/>
    <w:rsid w:val="00AC28C2"/>
    <w:rsid w:val="00AC6AD0"/>
    <w:rsid w:val="00AD109F"/>
    <w:rsid w:val="00AD10D9"/>
    <w:rsid w:val="00AD17F6"/>
    <w:rsid w:val="00AD1CC2"/>
    <w:rsid w:val="00AD34B8"/>
    <w:rsid w:val="00AD4126"/>
    <w:rsid w:val="00AD5B5F"/>
    <w:rsid w:val="00AD78A7"/>
    <w:rsid w:val="00AE2C4D"/>
    <w:rsid w:val="00AE478E"/>
    <w:rsid w:val="00AF1F1E"/>
    <w:rsid w:val="00AF29F5"/>
    <w:rsid w:val="00AF3D31"/>
    <w:rsid w:val="00AF4481"/>
    <w:rsid w:val="00AF5F42"/>
    <w:rsid w:val="00AF6D21"/>
    <w:rsid w:val="00B01447"/>
    <w:rsid w:val="00B01A52"/>
    <w:rsid w:val="00B034C3"/>
    <w:rsid w:val="00B035E7"/>
    <w:rsid w:val="00B03C2C"/>
    <w:rsid w:val="00B04311"/>
    <w:rsid w:val="00B1233D"/>
    <w:rsid w:val="00B13C30"/>
    <w:rsid w:val="00B16627"/>
    <w:rsid w:val="00B20C42"/>
    <w:rsid w:val="00B21736"/>
    <w:rsid w:val="00B23A4F"/>
    <w:rsid w:val="00B23EF2"/>
    <w:rsid w:val="00B256F3"/>
    <w:rsid w:val="00B32455"/>
    <w:rsid w:val="00B328B4"/>
    <w:rsid w:val="00B33A96"/>
    <w:rsid w:val="00B33CED"/>
    <w:rsid w:val="00B3437B"/>
    <w:rsid w:val="00B34A58"/>
    <w:rsid w:val="00B360CD"/>
    <w:rsid w:val="00B42875"/>
    <w:rsid w:val="00B42DBF"/>
    <w:rsid w:val="00B452BE"/>
    <w:rsid w:val="00B45463"/>
    <w:rsid w:val="00B47822"/>
    <w:rsid w:val="00B52757"/>
    <w:rsid w:val="00B54447"/>
    <w:rsid w:val="00B56111"/>
    <w:rsid w:val="00B575D3"/>
    <w:rsid w:val="00B5787A"/>
    <w:rsid w:val="00B578FB"/>
    <w:rsid w:val="00B57AEA"/>
    <w:rsid w:val="00B57E15"/>
    <w:rsid w:val="00B600A5"/>
    <w:rsid w:val="00B606B2"/>
    <w:rsid w:val="00B606C1"/>
    <w:rsid w:val="00B611A1"/>
    <w:rsid w:val="00B63CC0"/>
    <w:rsid w:val="00B6701E"/>
    <w:rsid w:val="00B70D7F"/>
    <w:rsid w:val="00B70E35"/>
    <w:rsid w:val="00B718F0"/>
    <w:rsid w:val="00B7417B"/>
    <w:rsid w:val="00B766F2"/>
    <w:rsid w:val="00B82988"/>
    <w:rsid w:val="00B82BB0"/>
    <w:rsid w:val="00B82D49"/>
    <w:rsid w:val="00B82EB9"/>
    <w:rsid w:val="00B83D70"/>
    <w:rsid w:val="00B87652"/>
    <w:rsid w:val="00B907F5"/>
    <w:rsid w:val="00B9434A"/>
    <w:rsid w:val="00B949CC"/>
    <w:rsid w:val="00B94B15"/>
    <w:rsid w:val="00B94B4C"/>
    <w:rsid w:val="00B94C63"/>
    <w:rsid w:val="00B957D5"/>
    <w:rsid w:val="00BA13AB"/>
    <w:rsid w:val="00BA1BC7"/>
    <w:rsid w:val="00BA22BF"/>
    <w:rsid w:val="00BA23F9"/>
    <w:rsid w:val="00BA46CD"/>
    <w:rsid w:val="00BA51B5"/>
    <w:rsid w:val="00BA5793"/>
    <w:rsid w:val="00BB0718"/>
    <w:rsid w:val="00BB0A70"/>
    <w:rsid w:val="00BB3094"/>
    <w:rsid w:val="00BB6404"/>
    <w:rsid w:val="00BB6CEE"/>
    <w:rsid w:val="00BC0F26"/>
    <w:rsid w:val="00BC5FC0"/>
    <w:rsid w:val="00BD11F4"/>
    <w:rsid w:val="00BD1E5E"/>
    <w:rsid w:val="00BD2B1D"/>
    <w:rsid w:val="00BD3BD5"/>
    <w:rsid w:val="00BD463B"/>
    <w:rsid w:val="00BD6BA2"/>
    <w:rsid w:val="00BE0027"/>
    <w:rsid w:val="00BE12C2"/>
    <w:rsid w:val="00BE136F"/>
    <w:rsid w:val="00BE4311"/>
    <w:rsid w:val="00BE6395"/>
    <w:rsid w:val="00BE719A"/>
    <w:rsid w:val="00BF2242"/>
    <w:rsid w:val="00BF26EC"/>
    <w:rsid w:val="00BF285E"/>
    <w:rsid w:val="00BF3BAB"/>
    <w:rsid w:val="00BF5124"/>
    <w:rsid w:val="00BF5DCA"/>
    <w:rsid w:val="00BF74B6"/>
    <w:rsid w:val="00BF7823"/>
    <w:rsid w:val="00C01144"/>
    <w:rsid w:val="00C01F31"/>
    <w:rsid w:val="00C0452C"/>
    <w:rsid w:val="00C051DD"/>
    <w:rsid w:val="00C07707"/>
    <w:rsid w:val="00C112BF"/>
    <w:rsid w:val="00C1197C"/>
    <w:rsid w:val="00C12FE3"/>
    <w:rsid w:val="00C130CA"/>
    <w:rsid w:val="00C15709"/>
    <w:rsid w:val="00C15E12"/>
    <w:rsid w:val="00C206B6"/>
    <w:rsid w:val="00C20BAC"/>
    <w:rsid w:val="00C2239B"/>
    <w:rsid w:val="00C25E64"/>
    <w:rsid w:val="00C26A48"/>
    <w:rsid w:val="00C30563"/>
    <w:rsid w:val="00C31FF5"/>
    <w:rsid w:val="00C32E8C"/>
    <w:rsid w:val="00C35D13"/>
    <w:rsid w:val="00C36376"/>
    <w:rsid w:val="00C40B72"/>
    <w:rsid w:val="00C40BC2"/>
    <w:rsid w:val="00C40E77"/>
    <w:rsid w:val="00C4264B"/>
    <w:rsid w:val="00C428BA"/>
    <w:rsid w:val="00C43D7F"/>
    <w:rsid w:val="00C44D66"/>
    <w:rsid w:val="00C46998"/>
    <w:rsid w:val="00C46FFD"/>
    <w:rsid w:val="00C51582"/>
    <w:rsid w:val="00C53A08"/>
    <w:rsid w:val="00C54894"/>
    <w:rsid w:val="00C60412"/>
    <w:rsid w:val="00C610A9"/>
    <w:rsid w:val="00C63860"/>
    <w:rsid w:val="00C63A66"/>
    <w:rsid w:val="00C63B0F"/>
    <w:rsid w:val="00C63FD9"/>
    <w:rsid w:val="00C646F6"/>
    <w:rsid w:val="00C70B74"/>
    <w:rsid w:val="00C70CF4"/>
    <w:rsid w:val="00C7243B"/>
    <w:rsid w:val="00C72650"/>
    <w:rsid w:val="00C72ADB"/>
    <w:rsid w:val="00C777FB"/>
    <w:rsid w:val="00C77A4A"/>
    <w:rsid w:val="00C809DD"/>
    <w:rsid w:val="00C828AD"/>
    <w:rsid w:val="00C83A15"/>
    <w:rsid w:val="00C84090"/>
    <w:rsid w:val="00C86357"/>
    <w:rsid w:val="00C87D9C"/>
    <w:rsid w:val="00C87FFA"/>
    <w:rsid w:val="00C90156"/>
    <w:rsid w:val="00C90654"/>
    <w:rsid w:val="00C9083E"/>
    <w:rsid w:val="00C9298B"/>
    <w:rsid w:val="00C94864"/>
    <w:rsid w:val="00C95B31"/>
    <w:rsid w:val="00C97D0A"/>
    <w:rsid w:val="00CA0C58"/>
    <w:rsid w:val="00CA0E73"/>
    <w:rsid w:val="00CA140F"/>
    <w:rsid w:val="00CA1830"/>
    <w:rsid w:val="00CA2346"/>
    <w:rsid w:val="00CA3540"/>
    <w:rsid w:val="00CA3D1A"/>
    <w:rsid w:val="00CA5CF1"/>
    <w:rsid w:val="00CA6A03"/>
    <w:rsid w:val="00CB0577"/>
    <w:rsid w:val="00CB05E0"/>
    <w:rsid w:val="00CB2655"/>
    <w:rsid w:val="00CB2E80"/>
    <w:rsid w:val="00CB5D96"/>
    <w:rsid w:val="00CB6FA5"/>
    <w:rsid w:val="00CB7B31"/>
    <w:rsid w:val="00CB7D9E"/>
    <w:rsid w:val="00CB7EA1"/>
    <w:rsid w:val="00CC038B"/>
    <w:rsid w:val="00CC0579"/>
    <w:rsid w:val="00CC188A"/>
    <w:rsid w:val="00CC19AF"/>
    <w:rsid w:val="00CC1FCC"/>
    <w:rsid w:val="00CC3893"/>
    <w:rsid w:val="00CC38EE"/>
    <w:rsid w:val="00CC5268"/>
    <w:rsid w:val="00CC5EB2"/>
    <w:rsid w:val="00CC63C9"/>
    <w:rsid w:val="00CC7C29"/>
    <w:rsid w:val="00CD0755"/>
    <w:rsid w:val="00CD0772"/>
    <w:rsid w:val="00CD08E9"/>
    <w:rsid w:val="00CD3475"/>
    <w:rsid w:val="00CD634B"/>
    <w:rsid w:val="00CD65C2"/>
    <w:rsid w:val="00CD7BBA"/>
    <w:rsid w:val="00CE3C0E"/>
    <w:rsid w:val="00CE5DBD"/>
    <w:rsid w:val="00CE66B6"/>
    <w:rsid w:val="00CE6D19"/>
    <w:rsid w:val="00CE766D"/>
    <w:rsid w:val="00CE7E7E"/>
    <w:rsid w:val="00CF0CFE"/>
    <w:rsid w:val="00CF2C70"/>
    <w:rsid w:val="00CF34D3"/>
    <w:rsid w:val="00CF4DC3"/>
    <w:rsid w:val="00CF51BC"/>
    <w:rsid w:val="00CF59D6"/>
    <w:rsid w:val="00CF606C"/>
    <w:rsid w:val="00D00287"/>
    <w:rsid w:val="00D0040C"/>
    <w:rsid w:val="00D00E2D"/>
    <w:rsid w:val="00D0166D"/>
    <w:rsid w:val="00D024CF"/>
    <w:rsid w:val="00D0403A"/>
    <w:rsid w:val="00D05DE6"/>
    <w:rsid w:val="00D05F0D"/>
    <w:rsid w:val="00D06E17"/>
    <w:rsid w:val="00D10906"/>
    <w:rsid w:val="00D120CD"/>
    <w:rsid w:val="00D1349E"/>
    <w:rsid w:val="00D1356D"/>
    <w:rsid w:val="00D152B4"/>
    <w:rsid w:val="00D162F2"/>
    <w:rsid w:val="00D2268D"/>
    <w:rsid w:val="00D22D21"/>
    <w:rsid w:val="00D24E6F"/>
    <w:rsid w:val="00D2525C"/>
    <w:rsid w:val="00D26605"/>
    <w:rsid w:val="00D26746"/>
    <w:rsid w:val="00D27391"/>
    <w:rsid w:val="00D33ACF"/>
    <w:rsid w:val="00D348EE"/>
    <w:rsid w:val="00D35470"/>
    <w:rsid w:val="00D35D82"/>
    <w:rsid w:val="00D412A0"/>
    <w:rsid w:val="00D41F1D"/>
    <w:rsid w:val="00D43E9D"/>
    <w:rsid w:val="00D4600B"/>
    <w:rsid w:val="00D46816"/>
    <w:rsid w:val="00D5224E"/>
    <w:rsid w:val="00D5287B"/>
    <w:rsid w:val="00D5341C"/>
    <w:rsid w:val="00D53D00"/>
    <w:rsid w:val="00D53FCF"/>
    <w:rsid w:val="00D563E5"/>
    <w:rsid w:val="00D57709"/>
    <w:rsid w:val="00D57E00"/>
    <w:rsid w:val="00D61318"/>
    <w:rsid w:val="00D6164A"/>
    <w:rsid w:val="00D6199D"/>
    <w:rsid w:val="00D62A3E"/>
    <w:rsid w:val="00D62C20"/>
    <w:rsid w:val="00D6750E"/>
    <w:rsid w:val="00D67A05"/>
    <w:rsid w:val="00D7043C"/>
    <w:rsid w:val="00D7108E"/>
    <w:rsid w:val="00D711DD"/>
    <w:rsid w:val="00D7132A"/>
    <w:rsid w:val="00D73FE3"/>
    <w:rsid w:val="00D74041"/>
    <w:rsid w:val="00D74986"/>
    <w:rsid w:val="00D753A3"/>
    <w:rsid w:val="00D807D8"/>
    <w:rsid w:val="00D820F0"/>
    <w:rsid w:val="00D83A9F"/>
    <w:rsid w:val="00D84790"/>
    <w:rsid w:val="00D90B15"/>
    <w:rsid w:val="00D959F7"/>
    <w:rsid w:val="00DA14D5"/>
    <w:rsid w:val="00DA479A"/>
    <w:rsid w:val="00DA58D9"/>
    <w:rsid w:val="00DA61FB"/>
    <w:rsid w:val="00DA72AE"/>
    <w:rsid w:val="00DA72AF"/>
    <w:rsid w:val="00DA7A03"/>
    <w:rsid w:val="00DA7EC0"/>
    <w:rsid w:val="00DB0140"/>
    <w:rsid w:val="00DB0423"/>
    <w:rsid w:val="00DB21B9"/>
    <w:rsid w:val="00DB2CC0"/>
    <w:rsid w:val="00DB2FC7"/>
    <w:rsid w:val="00DB4C6B"/>
    <w:rsid w:val="00DB594D"/>
    <w:rsid w:val="00DB7420"/>
    <w:rsid w:val="00DB7537"/>
    <w:rsid w:val="00DB7D58"/>
    <w:rsid w:val="00DC0A9A"/>
    <w:rsid w:val="00DC0F56"/>
    <w:rsid w:val="00DC30E6"/>
    <w:rsid w:val="00DC5CF0"/>
    <w:rsid w:val="00DD1DCB"/>
    <w:rsid w:val="00DD29A6"/>
    <w:rsid w:val="00DD46BE"/>
    <w:rsid w:val="00DE0A27"/>
    <w:rsid w:val="00DE0A9F"/>
    <w:rsid w:val="00DE10AD"/>
    <w:rsid w:val="00DE13E4"/>
    <w:rsid w:val="00DE164A"/>
    <w:rsid w:val="00DE24BD"/>
    <w:rsid w:val="00DE2F95"/>
    <w:rsid w:val="00DE37F5"/>
    <w:rsid w:val="00DE5FDF"/>
    <w:rsid w:val="00DE63D2"/>
    <w:rsid w:val="00DF0AB2"/>
    <w:rsid w:val="00DF1353"/>
    <w:rsid w:val="00DF59EF"/>
    <w:rsid w:val="00DF6AA8"/>
    <w:rsid w:val="00DF716D"/>
    <w:rsid w:val="00E018E2"/>
    <w:rsid w:val="00E03E94"/>
    <w:rsid w:val="00E03FDC"/>
    <w:rsid w:val="00E042AA"/>
    <w:rsid w:val="00E07719"/>
    <w:rsid w:val="00E10997"/>
    <w:rsid w:val="00E10DA3"/>
    <w:rsid w:val="00E11D8F"/>
    <w:rsid w:val="00E13F3A"/>
    <w:rsid w:val="00E1560C"/>
    <w:rsid w:val="00E2231B"/>
    <w:rsid w:val="00E228BD"/>
    <w:rsid w:val="00E243FC"/>
    <w:rsid w:val="00E24FB4"/>
    <w:rsid w:val="00E258AD"/>
    <w:rsid w:val="00E30134"/>
    <w:rsid w:val="00E30273"/>
    <w:rsid w:val="00E31ACF"/>
    <w:rsid w:val="00E325BF"/>
    <w:rsid w:val="00E33C5A"/>
    <w:rsid w:val="00E3409C"/>
    <w:rsid w:val="00E344B2"/>
    <w:rsid w:val="00E36243"/>
    <w:rsid w:val="00E36E4F"/>
    <w:rsid w:val="00E37DC5"/>
    <w:rsid w:val="00E4006C"/>
    <w:rsid w:val="00E40244"/>
    <w:rsid w:val="00E412B3"/>
    <w:rsid w:val="00E4226F"/>
    <w:rsid w:val="00E43019"/>
    <w:rsid w:val="00E4364C"/>
    <w:rsid w:val="00E44067"/>
    <w:rsid w:val="00E442A1"/>
    <w:rsid w:val="00E44403"/>
    <w:rsid w:val="00E444AB"/>
    <w:rsid w:val="00E44D2A"/>
    <w:rsid w:val="00E4644D"/>
    <w:rsid w:val="00E5110F"/>
    <w:rsid w:val="00E542AE"/>
    <w:rsid w:val="00E54F9E"/>
    <w:rsid w:val="00E6234B"/>
    <w:rsid w:val="00E66129"/>
    <w:rsid w:val="00E668B5"/>
    <w:rsid w:val="00E679CF"/>
    <w:rsid w:val="00E70FE8"/>
    <w:rsid w:val="00E71A3E"/>
    <w:rsid w:val="00E73636"/>
    <w:rsid w:val="00E73A5C"/>
    <w:rsid w:val="00E74CFF"/>
    <w:rsid w:val="00E75EA3"/>
    <w:rsid w:val="00E77567"/>
    <w:rsid w:val="00E77E22"/>
    <w:rsid w:val="00E80C2D"/>
    <w:rsid w:val="00E80FC1"/>
    <w:rsid w:val="00E82DEC"/>
    <w:rsid w:val="00E83182"/>
    <w:rsid w:val="00E84C68"/>
    <w:rsid w:val="00E85EFE"/>
    <w:rsid w:val="00E90D5D"/>
    <w:rsid w:val="00E91B7F"/>
    <w:rsid w:val="00E93D63"/>
    <w:rsid w:val="00E9575E"/>
    <w:rsid w:val="00E975A5"/>
    <w:rsid w:val="00E97E07"/>
    <w:rsid w:val="00EA27FF"/>
    <w:rsid w:val="00EA376D"/>
    <w:rsid w:val="00EA6481"/>
    <w:rsid w:val="00EA6E85"/>
    <w:rsid w:val="00EA7C5E"/>
    <w:rsid w:val="00EB1283"/>
    <w:rsid w:val="00EB3129"/>
    <w:rsid w:val="00EB3393"/>
    <w:rsid w:val="00EB43A1"/>
    <w:rsid w:val="00EB45BB"/>
    <w:rsid w:val="00EB5B5B"/>
    <w:rsid w:val="00EB65D6"/>
    <w:rsid w:val="00EB684E"/>
    <w:rsid w:val="00EB6FE2"/>
    <w:rsid w:val="00EC420C"/>
    <w:rsid w:val="00EC4CAE"/>
    <w:rsid w:val="00EC592D"/>
    <w:rsid w:val="00EC6CA7"/>
    <w:rsid w:val="00EC7548"/>
    <w:rsid w:val="00ED06B5"/>
    <w:rsid w:val="00ED0A5A"/>
    <w:rsid w:val="00ED3E41"/>
    <w:rsid w:val="00ED3EB9"/>
    <w:rsid w:val="00ED792B"/>
    <w:rsid w:val="00ED7979"/>
    <w:rsid w:val="00EE2FCE"/>
    <w:rsid w:val="00EE345A"/>
    <w:rsid w:val="00EE5260"/>
    <w:rsid w:val="00EE6CA7"/>
    <w:rsid w:val="00EF07BB"/>
    <w:rsid w:val="00EF110B"/>
    <w:rsid w:val="00EF2A59"/>
    <w:rsid w:val="00EF3353"/>
    <w:rsid w:val="00EF45F0"/>
    <w:rsid w:val="00EF63A3"/>
    <w:rsid w:val="00EF6962"/>
    <w:rsid w:val="00F0175D"/>
    <w:rsid w:val="00F03BC7"/>
    <w:rsid w:val="00F05297"/>
    <w:rsid w:val="00F054C9"/>
    <w:rsid w:val="00F05C26"/>
    <w:rsid w:val="00F06AD0"/>
    <w:rsid w:val="00F071CA"/>
    <w:rsid w:val="00F07367"/>
    <w:rsid w:val="00F073C0"/>
    <w:rsid w:val="00F10A82"/>
    <w:rsid w:val="00F11740"/>
    <w:rsid w:val="00F147F6"/>
    <w:rsid w:val="00F16DA9"/>
    <w:rsid w:val="00F17D73"/>
    <w:rsid w:val="00F20FE6"/>
    <w:rsid w:val="00F21A95"/>
    <w:rsid w:val="00F23630"/>
    <w:rsid w:val="00F3012C"/>
    <w:rsid w:val="00F306A0"/>
    <w:rsid w:val="00F32274"/>
    <w:rsid w:val="00F33054"/>
    <w:rsid w:val="00F33138"/>
    <w:rsid w:val="00F33336"/>
    <w:rsid w:val="00F35074"/>
    <w:rsid w:val="00F359DA"/>
    <w:rsid w:val="00F36A65"/>
    <w:rsid w:val="00F407A2"/>
    <w:rsid w:val="00F408F8"/>
    <w:rsid w:val="00F40DD2"/>
    <w:rsid w:val="00F42210"/>
    <w:rsid w:val="00F45408"/>
    <w:rsid w:val="00F45702"/>
    <w:rsid w:val="00F466F5"/>
    <w:rsid w:val="00F47A31"/>
    <w:rsid w:val="00F532D7"/>
    <w:rsid w:val="00F55D7E"/>
    <w:rsid w:val="00F570CB"/>
    <w:rsid w:val="00F57EBE"/>
    <w:rsid w:val="00F61C33"/>
    <w:rsid w:val="00F621C2"/>
    <w:rsid w:val="00F62A59"/>
    <w:rsid w:val="00F64F11"/>
    <w:rsid w:val="00F655C2"/>
    <w:rsid w:val="00F675C3"/>
    <w:rsid w:val="00F70F15"/>
    <w:rsid w:val="00F711F6"/>
    <w:rsid w:val="00F71984"/>
    <w:rsid w:val="00F74AED"/>
    <w:rsid w:val="00F75B7C"/>
    <w:rsid w:val="00F80975"/>
    <w:rsid w:val="00F8308B"/>
    <w:rsid w:val="00F84AF5"/>
    <w:rsid w:val="00F94839"/>
    <w:rsid w:val="00F94BD9"/>
    <w:rsid w:val="00F96703"/>
    <w:rsid w:val="00FA4456"/>
    <w:rsid w:val="00FA5B27"/>
    <w:rsid w:val="00FA5F5D"/>
    <w:rsid w:val="00FA66FC"/>
    <w:rsid w:val="00FA69E8"/>
    <w:rsid w:val="00FA71AE"/>
    <w:rsid w:val="00FB0533"/>
    <w:rsid w:val="00FB0ABE"/>
    <w:rsid w:val="00FB0E43"/>
    <w:rsid w:val="00FB6F3E"/>
    <w:rsid w:val="00FB7443"/>
    <w:rsid w:val="00FC03E0"/>
    <w:rsid w:val="00FC20F4"/>
    <w:rsid w:val="00FC3C18"/>
    <w:rsid w:val="00FC64CE"/>
    <w:rsid w:val="00FC7AAE"/>
    <w:rsid w:val="00FC7C93"/>
    <w:rsid w:val="00FC7EB5"/>
    <w:rsid w:val="00FD1F0F"/>
    <w:rsid w:val="00FD2394"/>
    <w:rsid w:val="00FD36C8"/>
    <w:rsid w:val="00FD4324"/>
    <w:rsid w:val="00FD5418"/>
    <w:rsid w:val="00FD602E"/>
    <w:rsid w:val="00FD7CC3"/>
    <w:rsid w:val="00FE037D"/>
    <w:rsid w:val="00FE2B93"/>
    <w:rsid w:val="00FE3389"/>
    <w:rsid w:val="00FE4320"/>
    <w:rsid w:val="00FE4660"/>
    <w:rsid w:val="00FE5E8D"/>
    <w:rsid w:val="00FE6FB2"/>
    <w:rsid w:val="00FF0A8E"/>
    <w:rsid w:val="00FF455C"/>
    <w:rsid w:val="00FF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0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930A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07A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AA3"/>
  </w:style>
  <w:style w:type="paragraph" w:styleId="a6">
    <w:name w:val="List Paragraph"/>
    <w:basedOn w:val="a"/>
    <w:uiPriority w:val="34"/>
    <w:qFormat/>
    <w:rsid w:val="00840BEB"/>
    <w:pPr>
      <w:spacing w:after="200" w:line="276" w:lineRule="auto"/>
      <w:ind w:left="720"/>
      <w:contextualSpacing/>
    </w:pPr>
    <w:rPr>
      <w:rFonts w:eastAsia="Calibri" w:cs="Arial"/>
      <w:szCs w:val="22"/>
      <w:lang w:eastAsia="en-US"/>
    </w:rPr>
  </w:style>
  <w:style w:type="paragraph" w:styleId="a7">
    <w:name w:val="Body Text"/>
    <w:basedOn w:val="a"/>
    <w:link w:val="a8"/>
    <w:rsid w:val="00A46CB3"/>
    <w:pPr>
      <w:jc w:val="center"/>
    </w:pPr>
    <w:rPr>
      <w:sz w:val="120"/>
      <w:szCs w:val="20"/>
    </w:rPr>
  </w:style>
  <w:style w:type="character" w:customStyle="1" w:styleId="a8">
    <w:name w:val="Основной текст Знак"/>
    <w:link w:val="a7"/>
    <w:rsid w:val="00A46CB3"/>
    <w:rPr>
      <w:sz w:val="120"/>
    </w:rPr>
  </w:style>
  <w:style w:type="paragraph" w:styleId="2">
    <w:name w:val="Body Text 2"/>
    <w:basedOn w:val="a"/>
    <w:link w:val="20"/>
    <w:rsid w:val="00D61318"/>
    <w:pPr>
      <w:spacing w:after="120" w:line="480" w:lineRule="auto"/>
    </w:pPr>
  </w:style>
  <w:style w:type="character" w:customStyle="1" w:styleId="20">
    <w:name w:val="Основной текст 2 Знак"/>
    <w:link w:val="2"/>
    <w:rsid w:val="00D61318"/>
    <w:rPr>
      <w:sz w:val="24"/>
      <w:szCs w:val="24"/>
    </w:rPr>
  </w:style>
  <w:style w:type="paragraph" w:styleId="a9">
    <w:name w:val="No Spacing"/>
    <w:uiPriority w:val="1"/>
    <w:qFormat/>
    <w:rsid w:val="00B606C1"/>
    <w:rPr>
      <w:sz w:val="24"/>
      <w:szCs w:val="24"/>
    </w:rPr>
  </w:style>
  <w:style w:type="paragraph" w:styleId="3">
    <w:name w:val="Body Text Indent 3"/>
    <w:basedOn w:val="a"/>
    <w:link w:val="30"/>
    <w:rsid w:val="005F48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F48D4"/>
    <w:rPr>
      <w:sz w:val="16"/>
      <w:szCs w:val="16"/>
    </w:rPr>
  </w:style>
  <w:style w:type="paragraph" w:styleId="aa">
    <w:name w:val="Title"/>
    <w:basedOn w:val="a"/>
    <w:next w:val="a"/>
    <w:link w:val="ab"/>
    <w:qFormat/>
    <w:rsid w:val="005F4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F48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51BC"/>
    <w:rPr>
      <w:i/>
      <w:iCs/>
    </w:rPr>
  </w:style>
  <w:style w:type="paragraph" w:styleId="ad">
    <w:name w:val="Normal (Web)"/>
    <w:basedOn w:val="a"/>
    <w:uiPriority w:val="99"/>
    <w:rsid w:val="00930AE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30AE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30AE0"/>
    <w:rPr>
      <w:b/>
      <w:bCs/>
      <w:sz w:val="24"/>
      <w:szCs w:val="24"/>
    </w:rPr>
  </w:style>
  <w:style w:type="paragraph" w:customStyle="1" w:styleId="Default">
    <w:name w:val="Default"/>
    <w:rsid w:val="005B76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rsid w:val="002B4D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B4D32"/>
    <w:rPr>
      <w:sz w:val="24"/>
      <w:szCs w:val="24"/>
    </w:rPr>
  </w:style>
  <w:style w:type="character" w:customStyle="1" w:styleId="apple-converted-space">
    <w:name w:val="apple-converted-space"/>
    <w:basedOn w:val="a0"/>
    <w:rsid w:val="0085770B"/>
  </w:style>
  <w:style w:type="paragraph" w:customStyle="1" w:styleId="11">
    <w:name w:val="Знак1 Знак Знак1 Знак"/>
    <w:basedOn w:val="a"/>
    <w:rsid w:val="00E402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E40244"/>
    <w:pPr>
      <w:ind w:firstLine="851"/>
      <w:jc w:val="both"/>
    </w:pPr>
    <w:rPr>
      <w:sz w:val="28"/>
      <w:szCs w:val="20"/>
      <w:lang w:eastAsia="ar-SA"/>
    </w:rPr>
  </w:style>
  <w:style w:type="character" w:styleId="af0">
    <w:name w:val="Hyperlink"/>
    <w:rsid w:val="00E40244"/>
    <w:rPr>
      <w:color w:val="000080"/>
      <w:u w:val="single"/>
    </w:rPr>
  </w:style>
  <w:style w:type="paragraph" w:customStyle="1" w:styleId="ConsPlusNonformat">
    <w:name w:val="ConsPlusNonformat"/>
    <w:rsid w:val="00E402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359D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F359DA"/>
    <w:rPr>
      <w:sz w:val="24"/>
      <w:szCs w:val="24"/>
    </w:rPr>
  </w:style>
  <w:style w:type="paragraph" w:customStyle="1" w:styleId="110">
    <w:name w:val="Знак1 Знак Знак1 Знак"/>
    <w:basedOn w:val="a"/>
    <w:rsid w:val="009C7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1 Знак Знак1 Знак"/>
    <w:basedOn w:val="a"/>
    <w:rsid w:val="00B360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C31F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1 Знак"/>
    <w:basedOn w:val="a"/>
    <w:rsid w:val="00C31F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3">
    <w:name w:val="Знак1 Знак Знак1 Знак"/>
    <w:basedOn w:val="a"/>
    <w:rsid w:val="009E7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Strong"/>
    <w:qFormat/>
    <w:rsid w:val="009E7138"/>
    <w:rPr>
      <w:b/>
      <w:bCs/>
    </w:rPr>
  </w:style>
  <w:style w:type="paragraph" w:customStyle="1" w:styleId="114">
    <w:name w:val="Знак1 Знак Знак1 Знак"/>
    <w:basedOn w:val="a"/>
    <w:rsid w:val="00C87D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1 Знак Знак1 Знак"/>
    <w:basedOn w:val="a"/>
    <w:rsid w:val="00560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1 Знак Знак1 Знак"/>
    <w:basedOn w:val="a"/>
    <w:rsid w:val="005148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5341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likecount2">
    <w:name w:val="post_like_count2"/>
    <w:basedOn w:val="a0"/>
    <w:rsid w:val="009C26F4"/>
  </w:style>
  <w:style w:type="paragraph" w:customStyle="1" w:styleId="117">
    <w:name w:val="Знак1 Знак Знак1 Знак"/>
    <w:basedOn w:val="a"/>
    <w:rsid w:val="008C54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8B1F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alloon Text"/>
    <w:basedOn w:val="a"/>
    <w:link w:val="af6"/>
    <w:semiHidden/>
    <w:unhideWhenUsed/>
    <w:rsid w:val="00761F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61F82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CC188A"/>
    <w:pPr>
      <w:suppressAutoHyphens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rsid w:val="00AA50B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0BF"/>
  </w:style>
  <w:style w:type="table" w:styleId="-5">
    <w:name w:val="Colorful List Accent 5"/>
    <w:basedOn w:val="a1"/>
    <w:uiPriority w:val="72"/>
    <w:rsid w:val="0068066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Shading 2 Accent 6"/>
    <w:basedOn w:val="a1"/>
    <w:uiPriority w:val="64"/>
    <w:rsid w:val="0068066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68066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4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20688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6767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4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6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3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0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7071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91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2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7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0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5F704C-C95C-4E59-90E5-E55D568E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</dc:creator>
  <cp:keywords/>
  <cp:lastModifiedBy>user</cp:lastModifiedBy>
  <cp:revision>185</cp:revision>
  <cp:lastPrinted>2022-01-27T10:22:00Z</cp:lastPrinted>
  <dcterms:created xsi:type="dcterms:W3CDTF">2014-02-20T15:12:00Z</dcterms:created>
  <dcterms:modified xsi:type="dcterms:W3CDTF">2024-01-26T03:32:00Z</dcterms:modified>
</cp:coreProperties>
</file>