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14" w:rsidRPr="00E55CCC" w:rsidRDefault="00317C14" w:rsidP="00E55CCC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 w:rsidRPr="00E55CCC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</w:t>
      </w:r>
      <w:r w:rsidR="00E55CCC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Pr="00E55CCC">
        <w:rPr>
          <w:rFonts w:ascii="Times New Roman" w:hAnsi="Times New Roman" w:cs="Times New Roman"/>
          <w:sz w:val="25"/>
          <w:szCs w:val="25"/>
        </w:rPr>
        <w:t xml:space="preserve">  </w:t>
      </w:r>
      <w:proofErr w:type="gramStart"/>
      <w:r w:rsidRPr="00E55CCC">
        <w:rPr>
          <w:rFonts w:ascii="Times New Roman" w:hAnsi="Times New Roman" w:cs="Times New Roman"/>
          <w:sz w:val="25"/>
          <w:szCs w:val="25"/>
        </w:rPr>
        <w:t xml:space="preserve">Приложение </w:t>
      </w:r>
      <w:r w:rsidR="00E55CCC">
        <w:rPr>
          <w:rFonts w:ascii="Times New Roman" w:hAnsi="Times New Roman" w:cs="Times New Roman"/>
          <w:sz w:val="25"/>
          <w:szCs w:val="25"/>
        </w:rPr>
        <w:t xml:space="preserve"> </w:t>
      </w:r>
      <w:r w:rsidRPr="00E55CCC">
        <w:rPr>
          <w:rFonts w:ascii="Times New Roman" w:hAnsi="Times New Roman" w:cs="Times New Roman"/>
          <w:sz w:val="25"/>
          <w:szCs w:val="25"/>
        </w:rPr>
        <w:t>№</w:t>
      </w:r>
      <w:proofErr w:type="gramEnd"/>
      <w:r w:rsidRPr="00E55CCC">
        <w:rPr>
          <w:rFonts w:ascii="Times New Roman" w:hAnsi="Times New Roman" w:cs="Times New Roman"/>
          <w:sz w:val="25"/>
          <w:szCs w:val="25"/>
        </w:rPr>
        <w:t xml:space="preserve"> </w:t>
      </w:r>
      <w:r w:rsidR="00E55CCC">
        <w:rPr>
          <w:rFonts w:ascii="Times New Roman" w:hAnsi="Times New Roman" w:cs="Times New Roman"/>
          <w:sz w:val="25"/>
          <w:szCs w:val="25"/>
        </w:rPr>
        <w:t>4</w:t>
      </w:r>
      <w:r w:rsidRPr="00E55CCC">
        <w:rPr>
          <w:rFonts w:ascii="Times New Roman" w:hAnsi="Times New Roman" w:cs="Times New Roman"/>
          <w:sz w:val="25"/>
          <w:szCs w:val="25"/>
        </w:rPr>
        <w:t xml:space="preserve">  к </w:t>
      </w:r>
      <w:r w:rsidR="00E55CCC">
        <w:rPr>
          <w:rFonts w:ascii="Times New Roman" w:hAnsi="Times New Roman" w:cs="Times New Roman"/>
          <w:sz w:val="25"/>
          <w:szCs w:val="25"/>
        </w:rPr>
        <w:t xml:space="preserve">решению </w:t>
      </w:r>
      <w:r w:rsidR="00765010">
        <w:rPr>
          <w:rFonts w:ascii="Times New Roman" w:hAnsi="Times New Roman" w:cs="Times New Roman"/>
          <w:sz w:val="25"/>
          <w:szCs w:val="25"/>
        </w:rPr>
        <w:t xml:space="preserve"> </w:t>
      </w:r>
      <w:r w:rsidR="00BE6FF8">
        <w:rPr>
          <w:rFonts w:ascii="Times New Roman" w:hAnsi="Times New Roman" w:cs="Times New Roman"/>
          <w:sz w:val="25"/>
          <w:szCs w:val="25"/>
        </w:rPr>
        <w:t>с</w:t>
      </w:r>
      <w:r w:rsidR="00765010">
        <w:rPr>
          <w:rFonts w:ascii="Times New Roman" w:hAnsi="Times New Roman" w:cs="Times New Roman"/>
          <w:sz w:val="25"/>
          <w:szCs w:val="25"/>
        </w:rPr>
        <w:t xml:space="preserve">ельского </w:t>
      </w:r>
      <w:r w:rsidRPr="00E55CCC">
        <w:rPr>
          <w:rFonts w:ascii="Times New Roman" w:hAnsi="Times New Roman" w:cs="Times New Roman"/>
          <w:sz w:val="25"/>
          <w:szCs w:val="25"/>
        </w:rPr>
        <w:t>Совета депутатов</w:t>
      </w:r>
    </w:p>
    <w:p w:rsidR="00317C14" w:rsidRPr="00E55CCC" w:rsidRDefault="00254A55" w:rsidP="00E55CCC">
      <w:pPr>
        <w:ind w:firstLine="576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</w:t>
      </w:r>
    </w:p>
    <w:p w:rsidR="00317C14" w:rsidRPr="00E55CCC" w:rsidRDefault="00317C14" w:rsidP="00317C14">
      <w:pPr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317C14" w:rsidRPr="00E55CCC" w:rsidRDefault="00317C14" w:rsidP="00317C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55CCC">
        <w:rPr>
          <w:rFonts w:ascii="Times New Roman" w:hAnsi="Times New Roman" w:cs="Times New Roman"/>
        </w:rPr>
        <w:t xml:space="preserve">                        </w:t>
      </w:r>
      <w:r w:rsidRPr="00E55CCC">
        <w:rPr>
          <w:rFonts w:ascii="Times New Roman" w:hAnsi="Times New Roman" w:cs="Times New Roman"/>
          <w:b/>
          <w:bCs/>
          <w:sz w:val="28"/>
          <w:szCs w:val="28"/>
        </w:rPr>
        <w:t>Главные администраторы источников внутреннего</w:t>
      </w:r>
    </w:p>
    <w:p w:rsidR="00317C14" w:rsidRPr="00E55CCC" w:rsidRDefault="00317C14" w:rsidP="00E55C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CCC"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 бюдж</w:t>
      </w:r>
      <w:r w:rsidR="007B3EA3">
        <w:rPr>
          <w:rFonts w:ascii="Times New Roman" w:hAnsi="Times New Roman" w:cs="Times New Roman"/>
          <w:b/>
          <w:bCs/>
          <w:sz w:val="28"/>
          <w:szCs w:val="28"/>
        </w:rPr>
        <w:t xml:space="preserve">етов </w:t>
      </w:r>
      <w:r w:rsidR="00765010">
        <w:rPr>
          <w:rFonts w:ascii="Times New Roman" w:hAnsi="Times New Roman" w:cs="Times New Roman"/>
          <w:b/>
          <w:bCs/>
          <w:sz w:val="28"/>
          <w:szCs w:val="28"/>
        </w:rPr>
        <w:t xml:space="preserve">сельских </w:t>
      </w:r>
      <w:r w:rsidR="007B3EA3">
        <w:rPr>
          <w:rFonts w:ascii="Times New Roman" w:hAnsi="Times New Roman" w:cs="Times New Roman"/>
          <w:b/>
          <w:bCs/>
          <w:sz w:val="28"/>
          <w:szCs w:val="28"/>
        </w:rPr>
        <w:t>поселений</w:t>
      </w:r>
      <w:r w:rsidRPr="00E55C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7C14" w:rsidRPr="00E55CCC" w:rsidRDefault="00317C14" w:rsidP="00317C14">
      <w:pPr>
        <w:rPr>
          <w:rFonts w:ascii="Times New Roman" w:hAnsi="Times New Roman" w:cs="Times New Roman"/>
          <w:b/>
          <w:bCs/>
        </w:rPr>
      </w:pPr>
    </w:p>
    <w:p w:rsidR="00317C14" w:rsidRPr="00E55CCC" w:rsidRDefault="00317C14" w:rsidP="00317C14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00"/>
        <w:gridCol w:w="2700"/>
        <w:gridCol w:w="5503"/>
      </w:tblGrid>
      <w:tr w:rsidR="00317C14" w:rsidRPr="00E55CCC" w:rsidTr="00E55CCC">
        <w:trPr>
          <w:trHeight w:val="1661"/>
        </w:trPr>
        <w:tc>
          <w:tcPr>
            <w:tcW w:w="828" w:type="dxa"/>
            <w:vAlign w:val="center"/>
          </w:tcPr>
          <w:p w:rsidR="00317C14" w:rsidRPr="00E55CCC" w:rsidRDefault="00317C14" w:rsidP="00864152">
            <w:pPr>
              <w:jc w:val="center"/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900" w:type="dxa"/>
            <w:vAlign w:val="center"/>
          </w:tcPr>
          <w:p w:rsidR="00317C14" w:rsidRPr="00E55CCC" w:rsidRDefault="00317C14" w:rsidP="00864152">
            <w:pPr>
              <w:jc w:val="center"/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</w:rPr>
              <w:t>Код главного администратора</w:t>
            </w:r>
          </w:p>
        </w:tc>
        <w:tc>
          <w:tcPr>
            <w:tcW w:w="2700" w:type="dxa"/>
            <w:vAlign w:val="center"/>
          </w:tcPr>
          <w:p w:rsidR="00317C14" w:rsidRPr="00E55CCC" w:rsidRDefault="00317C14" w:rsidP="00864152">
            <w:pPr>
              <w:jc w:val="center"/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5503" w:type="dxa"/>
            <w:vAlign w:val="center"/>
          </w:tcPr>
          <w:p w:rsidR="00317C14" w:rsidRPr="00E55CCC" w:rsidRDefault="00E55CCC" w:rsidP="00864152">
            <w:pPr>
              <w:jc w:val="center"/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</w:rPr>
              <w:t>Наименование кода группы, подгруппы, статьи, подстатьи, элемента, подвида, аналитической группы вида источника финансирования дефицита бюджета</w:t>
            </w:r>
          </w:p>
        </w:tc>
      </w:tr>
      <w:tr w:rsidR="00317C14" w:rsidRPr="00E55CCC" w:rsidTr="00864152">
        <w:trPr>
          <w:trHeight w:val="349"/>
        </w:trPr>
        <w:tc>
          <w:tcPr>
            <w:tcW w:w="828" w:type="dxa"/>
          </w:tcPr>
          <w:p w:rsidR="00317C14" w:rsidRPr="00E55CCC" w:rsidRDefault="00317C14" w:rsidP="00864152">
            <w:pPr>
              <w:jc w:val="center"/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317C14" w:rsidRPr="00E55CCC" w:rsidRDefault="00765010" w:rsidP="008641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2700" w:type="dxa"/>
          </w:tcPr>
          <w:p w:rsidR="00317C14" w:rsidRPr="00E55CCC" w:rsidRDefault="00317C14" w:rsidP="00864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3" w:type="dxa"/>
          </w:tcPr>
          <w:p w:rsidR="00317C14" w:rsidRPr="00E55CCC" w:rsidRDefault="00317C14" w:rsidP="00765010">
            <w:pPr>
              <w:rPr>
                <w:rFonts w:ascii="Times New Roman" w:hAnsi="Times New Roman" w:cs="Times New Roman"/>
                <w:b/>
              </w:rPr>
            </w:pPr>
            <w:r w:rsidRPr="00E55CCC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r w:rsidR="00765010">
              <w:rPr>
                <w:rFonts w:ascii="Times New Roman" w:hAnsi="Times New Roman" w:cs="Times New Roman"/>
                <w:b/>
              </w:rPr>
              <w:t>Новочернореченского Сельсовета</w:t>
            </w:r>
          </w:p>
        </w:tc>
      </w:tr>
      <w:tr w:rsidR="00317C14" w:rsidRPr="00E55CCC" w:rsidTr="00864152">
        <w:tc>
          <w:tcPr>
            <w:tcW w:w="828" w:type="dxa"/>
          </w:tcPr>
          <w:p w:rsidR="00317C14" w:rsidRPr="00E55CCC" w:rsidRDefault="00317C14" w:rsidP="00864152">
            <w:pPr>
              <w:jc w:val="center"/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317C14" w:rsidRPr="00E55CCC" w:rsidRDefault="00765010" w:rsidP="00864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2700" w:type="dxa"/>
          </w:tcPr>
          <w:p w:rsidR="00317C14" w:rsidRPr="00E55CCC" w:rsidRDefault="00317C14" w:rsidP="00864152">
            <w:pPr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  <w:color w:val="000000"/>
              </w:rPr>
              <w:t xml:space="preserve"> 01 05 00 00 00 0000 000</w:t>
            </w:r>
          </w:p>
        </w:tc>
        <w:tc>
          <w:tcPr>
            <w:tcW w:w="5503" w:type="dxa"/>
          </w:tcPr>
          <w:p w:rsidR="00317C14" w:rsidRPr="00E55CCC" w:rsidRDefault="00317C14" w:rsidP="00864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CC"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учёту средств бюджета</w:t>
            </w:r>
          </w:p>
        </w:tc>
      </w:tr>
      <w:tr w:rsidR="00317C14" w:rsidRPr="00E55CCC" w:rsidTr="00864152">
        <w:tc>
          <w:tcPr>
            <w:tcW w:w="828" w:type="dxa"/>
          </w:tcPr>
          <w:p w:rsidR="00317C14" w:rsidRPr="00E55CCC" w:rsidRDefault="00317C14" w:rsidP="00864152">
            <w:pPr>
              <w:jc w:val="center"/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17C14" w:rsidRPr="00E55CCC" w:rsidRDefault="00765010" w:rsidP="00864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2700" w:type="dxa"/>
          </w:tcPr>
          <w:p w:rsidR="00317C14" w:rsidRPr="00E55CCC" w:rsidRDefault="00E612F0" w:rsidP="00864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01 05 02 01 10</w:t>
            </w:r>
            <w:r w:rsidR="00317C14" w:rsidRPr="00E55CCC">
              <w:rPr>
                <w:rFonts w:ascii="Times New Roman" w:hAnsi="Times New Roman" w:cs="Times New Roman"/>
                <w:color w:val="000000"/>
              </w:rPr>
              <w:t xml:space="preserve"> 0000 510</w:t>
            </w:r>
          </w:p>
        </w:tc>
        <w:tc>
          <w:tcPr>
            <w:tcW w:w="5503" w:type="dxa"/>
          </w:tcPr>
          <w:p w:rsidR="00317C14" w:rsidRPr="00E55CCC" w:rsidRDefault="00317C14" w:rsidP="00765010">
            <w:pPr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  <w:color w:val="000000"/>
              </w:rPr>
              <w:t xml:space="preserve">Увеличение прочих остатков денежных средств бюджета </w:t>
            </w:r>
            <w:r w:rsidR="00765010">
              <w:rPr>
                <w:rFonts w:ascii="Times New Roman" w:hAnsi="Times New Roman" w:cs="Times New Roman"/>
                <w:color w:val="000000"/>
              </w:rPr>
              <w:t>сельсовета</w:t>
            </w:r>
          </w:p>
        </w:tc>
      </w:tr>
      <w:tr w:rsidR="00317C14" w:rsidRPr="00E55CCC" w:rsidTr="00864152">
        <w:tc>
          <w:tcPr>
            <w:tcW w:w="828" w:type="dxa"/>
          </w:tcPr>
          <w:p w:rsidR="00317C14" w:rsidRPr="00E55CCC" w:rsidRDefault="00317C14" w:rsidP="00864152">
            <w:pPr>
              <w:jc w:val="center"/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317C14" w:rsidRPr="00E55CCC" w:rsidRDefault="00765010" w:rsidP="00864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2700" w:type="dxa"/>
          </w:tcPr>
          <w:p w:rsidR="00317C14" w:rsidRPr="00E55CCC" w:rsidRDefault="00E612F0" w:rsidP="00864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01 05 02 01 10</w:t>
            </w:r>
            <w:r w:rsidR="00317C14" w:rsidRPr="00E55CCC">
              <w:rPr>
                <w:rFonts w:ascii="Times New Roman" w:hAnsi="Times New Roman" w:cs="Times New Roman"/>
                <w:color w:val="000000"/>
              </w:rPr>
              <w:t xml:space="preserve"> 0000 610</w:t>
            </w:r>
          </w:p>
        </w:tc>
        <w:tc>
          <w:tcPr>
            <w:tcW w:w="5503" w:type="dxa"/>
          </w:tcPr>
          <w:p w:rsidR="00317C14" w:rsidRPr="00E55CCC" w:rsidRDefault="00317C14" w:rsidP="00765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CC">
              <w:rPr>
                <w:rFonts w:ascii="Times New Roman" w:hAnsi="Times New Roman" w:cs="Times New Roman"/>
                <w:color w:val="000000"/>
              </w:rPr>
              <w:t xml:space="preserve">Уменьшение прочих остатков денежных средств бюджета </w:t>
            </w:r>
            <w:r w:rsidR="00765010">
              <w:rPr>
                <w:rFonts w:ascii="Times New Roman" w:hAnsi="Times New Roman" w:cs="Times New Roman"/>
                <w:color w:val="000000"/>
              </w:rPr>
              <w:t>сельсовета</w:t>
            </w:r>
          </w:p>
        </w:tc>
      </w:tr>
    </w:tbl>
    <w:p w:rsidR="0093270B" w:rsidRDefault="0093270B"/>
    <w:sectPr w:rsidR="0093270B" w:rsidSect="0093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14"/>
    <w:rsid w:val="00254A55"/>
    <w:rsid w:val="002F05CD"/>
    <w:rsid w:val="00317C14"/>
    <w:rsid w:val="00561670"/>
    <w:rsid w:val="005B6C14"/>
    <w:rsid w:val="00765010"/>
    <w:rsid w:val="007B3EA3"/>
    <w:rsid w:val="0093270B"/>
    <w:rsid w:val="00977477"/>
    <w:rsid w:val="00BE6FF8"/>
    <w:rsid w:val="00E55CCC"/>
    <w:rsid w:val="00E612F0"/>
    <w:rsid w:val="00F5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0676"/>
  <w15:docId w15:val="{1873400C-5436-43D7-84B4-270757DD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админ</cp:lastModifiedBy>
  <cp:revision>4</cp:revision>
  <dcterms:created xsi:type="dcterms:W3CDTF">2020-11-07T02:27:00Z</dcterms:created>
  <dcterms:modified xsi:type="dcterms:W3CDTF">2020-11-18T08:15:00Z</dcterms:modified>
</cp:coreProperties>
</file>